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00" w:type="pct"/>
        <w:tblLook w:val="01E0" w:firstRow="1" w:lastRow="1" w:firstColumn="1" w:lastColumn="1" w:noHBand="0" w:noVBand="0"/>
      </w:tblPr>
      <w:tblGrid>
        <w:gridCol w:w="6435"/>
        <w:gridCol w:w="8720"/>
      </w:tblGrid>
      <w:tr w:rsidR="006768E8" w:rsidRPr="006768E8" w14:paraId="50F30223" w14:textId="77777777" w:rsidTr="00301824">
        <w:trPr>
          <w:trHeight w:val="1277"/>
        </w:trPr>
        <w:tc>
          <w:tcPr>
            <w:tcW w:w="2123" w:type="pct"/>
          </w:tcPr>
          <w:p w14:paraId="60FEA88E" w14:textId="7647303B" w:rsidR="00462933" w:rsidRPr="00301824" w:rsidRDefault="00301824" w:rsidP="00673310">
            <w:pPr>
              <w:pStyle w:val="Heading2"/>
              <w:widowControl w:val="0"/>
              <w:rPr>
                <w:rFonts w:ascii="Times New Roman" w:hAnsi="Times New Roman"/>
                <w:b w:val="0"/>
                <w:sz w:val="26"/>
                <w:szCs w:val="26"/>
                <w:lang w:val="vi-VN" w:eastAsia="en-US"/>
              </w:rPr>
            </w:pPr>
            <w:r w:rsidRPr="00301824">
              <w:rPr>
                <w:rFonts w:ascii="Times New Roman" w:hAnsi="Times New Roman"/>
                <w:b w:val="0"/>
                <w:sz w:val="26"/>
                <w:szCs w:val="26"/>
                <w:lang w:val="vi-VN" w:eastAsia="en-US"/>
              </w:rPr>
              <w:t xml:space="preserve">UBND </w:t>
            </w:r>
            <w:r w:rsidR="009F080D" w:rsidRPr="00301824">
              <w:rPr>
                <w:rFonts w:ascii="Times New Roman" w:hAnsi="Times New Roman"/>
                <w:b w:val="0"/>
                <w:sz w:val="26"/>
                <w:szCs w:val="26"/>
                <w:lang w:val="vi-VN" w:eastAsia="en-US"/>
              </w:rPr>
              <w:t>TỈNH NINH BÌNH</w:t>
            </w:r>
          </w:p>
          <w:p w14:paraId="586597AA" w14:textId="33B25EF5" w:rsidR="00301824" w:rsidRDefault="00301824" w:rsidP="00301824">
            <w:pPr>
              <w:pStyle w:val="Heading2"/>
              <w:widowControl w:val="0"/>
              <w:rPr>
                <w:rFonts w:ascii="Times New Roman" w:hAnsi="Times New Roman"/>
                <w:bCs w:val="0"/>
                <w:sz w:val="26"/>
                <w:szCs w:val="26"/>
                <w:lang w:val="vi-VN" w:eastAsia="en-US"/>
              </w:rPr>
            </w:pPr>
            <w:r>
              <w:rPr>
                <w:rFonts w:ascii="Times New Roman" w:hAnsi="Times New Roman"/>
                <w:noProof/>
                <w:lang w:val="en-US" w:eastAsia="en-US"/>
              </w:rPr>
              <mc:AlternateContent>
                <mc:Choice Requires="wps">
                  <w:drawing>
                    <wp:anchor distT="0" distB="0" distL="114300" distR="114300" simplePos="0" relativeHeight="251659264" behindDoc="0" locked="0" layoutInCell="1" allowOverlap="1" wp14:anchorId="3F06ACF7" wp14:editId="25696FB4">
                      <wp:simplePos x="0" y="0"/>
                      <wp:positionH relativeFrom="column">
                        <wp:posOffset>1630680</wp:posOffset>
                      </wp:positionH>
                      <wp:positionV relativeFrom="paragraph">
                        <wp:posOffset>175895</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A0E7B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4pt,13.85pt" to="17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" strokecolor="black [3200]" strokeweight=".5pt">
                      <v:stroke joinstyle="miter"/>
                    </v:line>
                  </w:pict>
                </mc:Fallback>
              </mc:AlternateContent>
            </w:r>
            <w:r w:rsidRPr="00301824">
              <w:rPr>
                <w:rFonts w:ascii="Times New Roman" w:hAnsi="Times New Roman"/>
                <w:bCs w:val="0"/>
                <w:sz w:val="26"/>
                <w:szCs w:val="26"/>
                <w:lang w:val="vi-VN" w:eastAsia="en-US"/>
              </w:rPr>
              <w:t>SỞ XÂY DỰNG</w:t>
            </w:r>
          </w:p>
          <w:p w14:paraId="29C40C46" w14:textId="40D05203" w:rsidR="00301824" w:rsidRPr="00301824" w:rsidRDefault="00301824" w:rsidP="00301824">
            <w:pPr>
              <w:rPr>
                <w:rFonts w:ascii="Times New Roman" w:hAnsi="Times New Roman" w:cs="Times New Roman"/>
                <w:sz w:val="28"/>
                <w:szCs w:val="28"/>
                <w:lang w:eastAsia="en-US"/>
              </w:rPr>
            </w:pPr>
          </w:p>
          <w:p w14:paraId="24952F1F" w14:textId="1FFC78C8" w:rsidR="00462933" w:rsidRPr="006768E8" w:rsidRDefault="00462933" w:rsidP="00B06D3E">
            <w:pPr>
              <w:jc w:val="center"/>
              <w:rPr>
                <w:rFonts w:ascii="Times New Roman" w:hAnsi="Times New Roman" w:cs="Times New Roman"/>
                <w:color w:val="auto"/>
              </w:rPr>
            </w:pPr>
          </w:p>
        </w:tc>
        <w:tc>
          <w:tcPr>
            <w:tcW w:w="2877" w:type="pct"/>
          </w:tcPr>
          <w:p w14:paraId="0A3D8272" w14:textId="77777777" w:rsidR="00462933" w:rsidRPr="006768E8" w:rsidRDefault="00462933" w:rsidP="00673310">
            <w:pPr>
              <w:keepNext/>
              <w:jc w:val="center"/>
              <w:rPr>
                <w:rFonts w:ascii="Times New Roman" w:hAnsi="Times New Roman" w:cs="Times New Roman"/>
                <w:b/>
                <w:bCs/>
                <w:color w:val="auto"/>
              </w:rPr>
            </w:pPr>
            <w:r w:rsidRPr="006768E8">
              <w:rPr>
                <w:rFonts w:ascii="Times New Roman" w:hAnsi="Times New Roman" w:cs="Times New Roman"/>
                <w:b/>
                <w:bCs/>
                <w:color w:val="auto"/>
              </w:rPr>
              <w:t>CỘNG HÒA XÃ HỘI CHỦ NGHĨA VIỆT NAM</w:t>
            </w:r>
          </w:p>
          <w:p w14:paraId="1874CA8F" w14:textId="77777777" w:rsidR="00462933" w:rsidRDefault="00462933" w:rsidP="00673310">
            <w:pPr>
              <w:keepNext/>
              <w:jc w:val="center"/>
              <w:rPr>
                <w:rFonts w:ascii="Times New Roman" w:hAnsi="Times New Roman" w:cs="Times New Roman"/>
                <w:b/>
                <w:bCs/>
                <w:color w:val="auto"/>
                <w:sz w:val="28"/>
                <w:szCs w:val="28"/>
              </w:rPr>
            </w:pPr>
            <w:r w:rsidRPr="006768E8">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CF15966">
                      <wp:simplePos x="0" y="0"/>
                      <wp:positionH relativeFrom="column">
                        <wp:posOffset>630555</wp:posOffset>
                      </wp:positionH>
                      <wp:positionV relativeFrom="paragraph">
                        <wp:posOffset>231775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CEDF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5pt,18.25pt" to="219.6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" strokeweight=".5pt"/>
                  </w:pict>
                </mc:Fallback>
              </mc:AlternateContent>
            </w:r>
            <w:r w:rsidRPr="006768E8">
              <w:rPr>
                <w:rFonts w:ascii="Times New Roman" w:hAnsi="Times New Roman" w:cs="Times New Roman"/>
                <w:b/>
                <w:bCs/>
                <w:color w:val="auto"/>
                <w:sz w:val="28"/>
                <w:szCs w:val="28"/>
              </w:rPr>
              <w:t>Độc lập - Tự do - Hạnh phúc</w:t>
            </w:r>
          </w:p>
          <w:p w14:paraId="2C48E6BC" w14:textId="77777777" w:rsidR="00301824" w:rsidRDefault="00301824" w:rsidP="00673310">
            <w:pPr>
              <w:keepNext/>
              <w:jc w:val="center"/>
              <w:rPr>
                <w:rFonts w:ascii="Times New Roman" w:hAnsi="Times New Roman" w:cs="Times New Roman"/>
                <w:b/>
                <w:bCs/>
                <w:color w:val="auto"/>
                <w:sz w:val="28"/>
                <w:szCs w:val="28"/>
              </w:rPr>
            </w:pPr>
          </w:p>
          <w:p w14:paraId="74C1FC25" w14:textId="124D6EDD" w:rsidR="00301824" w:rsidRPr="006768E8" w:rsidRDefault="00301824" w:rsidP="00673310">
            <w:pPr>
              <w:keepNext/>
              <w:jc w:val="center"/>
              <w:rPr>
                <w:rFonts w:ascii="Times New Roman" w:hAnsi="Times New Roman" w:cs="Times New Roman"/>
                <w:b/>
                <w:bCs/>
                <w:color w:val="auto"/>
                <w:sz w:val="28"/>
                <w:szCs w:val="28"/>
              </w:rPr>
            </w:pPr>
            <w:r>
              <w:rPr>
                <w:rFonts w:ascii="Times New Roman" w:hAnsi="Times New Roman" w:cs="Times New Roman"/>
                <w:i/>
                <w:color w:val="auto"/>
                <w:sz w:val="28"/>
                <w:szCs w:val="28"/>
              </w:rPr>
              <w:t>Ninh Bình</w:t>
            </w:r>
            <w:r w:rsidR="005F0064">
              <w:rPr>
                <w:rFonts w:ascii="Times New Roman" w:hAnsi="Times New Roman" w:cs="Times New Roman"/>
                <w:i/>
                <w:color w:val="auto"/>
                <w:sz w:val="28"/>
                <w:szCs w:val="28"/>
              </w:rPr>
              <w:t xml:space="preserve">, ngày      </w:t>
            </w:r>
            <w:bookmarkStart w:id="0" w:name="_GoBack"/>
            <w:bookmarkEnd w:id="0"/>
            <w:r w:rsidR="00751EC6">
              <w:rPr>
                <w:rFonts w:ascii="Times New Roman" w:hAnsi="Times New Roman" w:cs="Times New Roman"/>
                <w:i/>
                <w:color w:val="auto"/>
                <w:sz w:val="28"/>
                <w:szCs w:val="28"/>
              </w:rPr>
              <w:t xml:space="preserve">tháng      </w:t>
            </w:r>
            <w:r w:rsidR="00E15CE0">
              <w:rPr>
                <w:rFonts w:ascii="Times New Roman" w:hAnsi="Times New Roman" w:cs="Times New Roman"/>
                <w:i/>
                <w:color w:val="auto"/>
                <w:sz w:val="28"/>
                <w:szCs w:val="28"/>
              </w:rPr>
              <w:t>năm 2026</w:t>
            </w:r>
          </w:p>
        </w:tc>
      </w:tr>
      <w:tr w:rsidR="006768E8" w:rsidRPr="006768E8" w14:paraId="5BD6AFA1" w14:textId="77777777" w:rsidTr="00301824">
        <w:trPr>
          <w:trHeight w:val="80"/>
        </w:trPr>
        <w:tc>
          <w:tcPr>
            <w:tcW w:w="2123" w:type="pct"/>
          </w:tcPr>
          <w:p w14:paraId="15A5EBBC" w14:textId="19C17D5F" w:rsidR="00462933" w:rsidRPr="006768E8" w:rsidRDefault="00462933" w:rsidP="00301824">
            <w:pPr>
              <w:pStyle w:val="Heading2"/>
              <w:widowControl w:val="0"/>
              <w:jc w:val="left"/>
              <w:rPr>
                <w:rFonts w:ascii="Times New Roman" w:hAnsi="Times New Roman"/>
                <w:b w:val="0"/>
                <w:bCs w:val="0"/>
                <w:lang w:val="vi-VN" w:eastAsia="en-US"/>
              </w:rPr>
            </w:pPr>
          </w:p>
        </w:tc>
        <w:tc>
          <w:tcPr>
            <w:tcW w:w="2877" w:type="pct"/>
          </w:tcPr>
          <w:p w14:paraId="195137CF" w14:textId="3EEF3A6D" w:rsidR="00462933" w:rsidRPr="006768E8" w:rsidRDefault="00462933" w:rsidP="00301824">
            <w:pPr>
              <w:keepNext/>
              <w:rPr>
                <w:rFonts w:ascii="Times New Roman" w:hAnsi="Times New Roman" w:cs="Times New Roman"/>
                <w:b/>
                <w:bCs/>
                <w:i/>
                <w:color w:val="auto"/>
              </w:rPr>
            </w:pPr>
          </w:p>
        </w:tc>
      </w:tr>
    </w:tbl>
    <w:p w14:paraId="631EF232" w14:textId="77777777" w:rsidR="005B5BC7" w:rsidRDefault="005B5BC7" w:rsidP="009F080D">
      <w:pPr>
        <w:keepNext/>
        <w:jc w:val="center"/>
        <w:rPr>
          <w:rFonts w:ascii="Times New Roman" w:hAnsi="Times New Roman" w:cs="Times New Roman"/>
          <w:b/>
          <w:bCs/>
          <w:color w:val="auto"/>
          <w:sz w:val="28"/>
          <w:szCs w:val="28"/>
          <w:lang w:val="en-US"/>
        </w:rPr>
      </w:pPr>
    </w:p>
    <w:p w14:paraId="2C08773F" w14:textId="06005D77" w:rsidR="00B014C0" w:rsidRPr="00E5454E" w:rsidRDefault="00E5454E" w:rsidP="00E5454E">
      <w:pPr>
        <w:keepNext/>
        <w:jc w:val="center"/>
        <w:rPr>
          <w:rFonts w:ascii="Times New Roman" w:hAnsi="Times New Roman" w:cs="Times New Roman"/>
          <w:b/>
          <w:bCs/>
          <w:color w:val="auto"/>
          <w:sz w:val="28"/>
          <w:szCs w:val="28"/>
          <w:lang w:val="en-US"/>
        </w:rPr>
      </w:pPr>
      <w:r>
        <w:rPr>
          <w:rFonts w:ascii="Times New Roman" w:hAnsi="Times New Roman" w:cs="Times New Roman"/>
          <w:b/>
          <w:bCs/>
          <w:color w:val="auto"/>
          <w:sz w:val="28"/>
          <w:szCs w:val="28"/>
        </w:rPr>
        <w:t xml:space="preserve">BẢN </w:t>
      </w:r>
      <w:r>
        <w:rPr>
          <w:rFonts w:ascii="Times New Roman" w:hAnsi="Times New Roman" w:cs="Times New Roman"/>
          <w:b/>
          <w:bCs/>
          <w:color w:val="auto"/>
          <w:sz w:val="28"/>
          <w:szCs w:val="28"/>
          <w:lang w:val="en-US"/>
        </w:rPr>
        <w:t>SO SÁNH THUYẾT MINH NỘI DUNG DỰ THẢO VỚI QUY ĐỊNH PHÁP LUẬT HIỆN HÀNH</w:t>
      </w:r>
    </w:p>
    <w:p w14:paraId="34643CBA" w14:textId="77777777" w:rsidR="009F080D" w:rsidRDefault="009F080D" w:rsidP="00C76E05">
      <w:pPr>
        <w:keepNext/>
        <w:spacing w:before="80" w:after="80"/>
        <w:ind w:firstLine="709"/>
        <w:jc w:val="both"/>
        <w:rPr>
          <w:rFonts w:ascii="Times New Roman" w:hAnsi="Times New Roman" w:cs="Times New Roman"/>
          <w:color w:val="auto"/>
          <w:sz w:val="28"/>
          <w:szCs w:val="28"/>
        </w:rPr>
      </w:pPr>
    </w:p>
    <w:p w14:paraId="187C0816" w14:textId="1B44C389" w:rsidR="00C27F5E" w:rsidRPr="00C27F5E" w:rsidRDefault="00C27F5E" w:rsidP="00C27F5E">
      <w:pPr>
        <w:keepNext/>
        <w:spacing w:before="60" w:line="360" w:lineRule="exact"/>
        <w:ind w:firstLine="680"/>
        <w:jc w:val="both"/>
        <w:rPr>
          <w:rFonts w:ascii="Times New Roman" w:hAnsi="Times New Roman" w:cs="Times New Roman"/>
          <w:color w:val="auto"/>
          <w:spacing w:val="-2"/>
          <w:sz w:val="28"/>
          <w:szCs w:val="28"/>
          <w:lang w:val="en-US"/>
        </w:rPr>
      </w:pPr>
      <w:r w:rsidRPr="00C27F5E">
        <w:rPr>
          <w:rFonts w:ascii="Times New Roman" w:hAnsi="Times New Roman" w:cs="Times New Roman"/>
          <w:color w:val="auto"/>
          <w:spacing w:val="-2"/>
          <w:sz w:val="28"/>
          <w:szCs w:val="28"/>
          <w:lang w:val="en-US"/>
        </w:rPr>
        <w:t xml:space="preserve">Thực hiện ý kiến chỉ đạo của Ủy ban </w:t>
      </w:r>
      <w:r w:rsidR="00C563EA">
        <w:rPr>
          <w:rFonts w:ascii="Times New Roman" w:hAnsi="Times New Roman" w:cs="Times New Roman"/>
          <w:color w:val="auto"/>
          <w:spacing w:val="-2"/>
          <w:sz w:val="28"/>
          <w:szCs w:val="28"/>
          <w:lang w:val="en-US"/>
        </w:rPr>
        <w:t>nhân dân tỉnh tại văn bản số 4491/UBND-VP4 ngày 01/7/2026 về việc xây dựng các văn bản quy phạm pháp luật triển khai thực hiện Nghị định số 217/2026/NĐ-CP ngày 19 tháng 6 năm 2026 của Chính phủ</w:t>
      </w:r>
    </w:p>
    <w:p w14:paraId="598D7F8E" w14:textId="4CB3B488" w:rsidR="00226DA5" w:rsidRPr="00226DA5" w:rsidRDefault="00016A65" w:rsidP="00C27F5E">
      <w:pPr>
        <w:keepNext/>
        <w:spacing w:before="60" w:line="360" w:lineRule="exact"/>
        <w:ind w:firstLine="680"/>
        <w:jc w:val="both"/>
        <w:rPr>
          <w:rFonts w:ascii="Times New Roman" w:hAnsi="Times New Roman" w:cs="Times New Roman"/>
          <w:color w:val="auto"/>
          <w:spacing w:val="-2"/>
          <w:sz w:val="28"/>
          <w:szCs w:val="28"/>
          <w:lang w:val="en-US"/>
        </w:rPr>
      </w:pPr>
      <w:r>
        <w:rPr>
          <w:rFonts w:ascii="Times New Roman" w:hAnsi="Times New Roman" w:cs="Times New Roman"/>
          <w:color w:val="auto"/>
          <w:spacing w:val="-2"/>
          <w:sz w:val="28"/>
          <w:szCs w:val="28"/>
          <w:lang w:val="en-US"/>
        </w:rPr>
        <w:t>Sở Xây dựng Ninh Bình xây dựng D</w:t>
      </w:r>
      <w:r w:rsidR="006E560F">
        <w:rPr>
          <w:rFonts w:ascii="Times New Roman" w:hAnsi="Times New Roman" w:cs="Times New Roman"/>
          <w:color w:val="auto"/>
          <w:spacing w:val="-2"/>
          <w:sz w:val="28"/>
          <w:szCs w:val="28"/>
          <w:lang w:val="en-US"/>
        </w:rPr>
        <w:t xml:space="preserve">ự thảo Quyết định </w:t>
      </w:r>
      <w:r w:rsidR="00312177">
        <w:rPr>
          <w:rFonts w:ascii="Times New Roman" w:hAnsi="Times New Roman" w:cs="Times New Roman"/>
          <w:color w:val="auto"/>
          <w:spacing w:val="-2"/>
          <w:sz w:val="28"/>
          <w:szCs w:val="28"/>
          <w:lang w:val="en-US"/>
        </w:rPr>
        <w:t>“G</w:t>
      </w:r>
      <w:r w:rsidR="00C27F5E" w:rsidRPr="00C27F5E">
        <w:rPr>
          <w:rFonts w:ascii="Times New Roman" w:hAnsi="Times New Roman" w:cs="Times New Roman"/>
          <w:color w:val="auto"/>
          <w:spacing w:val="-2"/>
          <w:sz w:val="28"/>
          <w:szCs w:val="28"/>
          <w:lang w:val="en-US"/>
        </w:rPr>
        <w:t>iao thẩm quyền chủ trì thẩm định Báo cáo nghiên cứu khả thi đầu tư xây dựng, Báo cáo kinh tế - kỹ thuật đầu tư xây dựng của người quyết định đầu tư dự án do cấp tỉnh quản</w:t>
      </w:r>
      <w:r w:rsidR="00226DA5">
        <w:rPr>
          <w:rFonts w:ascii="Times New Roman" w:hAnsi="Times New Roman" w:cs="Times New Roman"/>
          <w:color w:val="auto"/>
          <w:spacing w:val="-2"/>
          <w:sz w:val="28"/>
          <w:szCs w:val="28"/>
          <w:lang w:val="en-US"/>
        </w:rPr>
        <w:t xml:space="preserve"> lý trên địa bàn tỉnh Ninh Bình với nội dung như sau</w:t>
      </w:r>
    </w:p>
    <w:p w14:paraId="3A5A24A7" w14:textId="77777777" w:rsidR="000F0BCA" w:rsidRDefault="000F0BCA" w:rsidP="004A1EC6">
      <w:pPr>
        <w:keepLines/>
        <w:spacing w:before="60" w:line="360" w:lineRule="exact"/>
        <w:ind w:firstLine="680"/>
        <w:jc w:val="both"/>
        <w:rPr>
          <w:rFonts w:ascii="Times New Roman" w:hAnsi="Times New Roman" w:cs="Times New Roman"/>
          <w:color w:val="auto"/>
          <w:sz w:val="28"/>
          <w:szCs w:val="28"/>
          <w:lang w:val="en-US"/>
        </w:rPr>
      </w:pPr>
    </w:p>
    <w:tbl>
      <w:tblPr>
        <w:tblW w:w="5000" w:type="pct"/>
        <w:tblLook w:val="04A0" w:firstRow="1" w:lastRow="0" w:firstColumn="1" w:lastColumn="0" w:noHBand="0" w:noVBand="1"/>
      </w:tblPr>
      <w:tblGrid>
        <w:gridCol w:w="3537"/>
        <w:gridCol w:w="5393"/>
        <w:gridCol w:w="5637"/>
      </w:tblGrid>
      <w:tr w:rsidR="003D1F6A" w:rsidRPr="009A4366" w14:paraId="433AB171" w14:textId="77777777" w:rsidTr="00B52CEF">
        <w:trPr>
          <w:trHeight w:val="601"/>
          <w:tblHeader/>
        </w:trPr>
        <w:tc>
          <w:tcPr>
            <w:tcW w:w="1214" w:type="pct"/>
            <w:tcBorders>
              <w:top w:val="single" w:sz="4" w:space="0" w:color="auto"/>
              <w:left w:val="nil"/>
              <w:bottom w:val="single" w:sz="4" w:space="0" w:color="auto"/>
              <w:right w:val="single" w:sz="4" w:space="0" w:color="auto"/>
            </w:tcBorders>
            <w:shd w:val="clear" w:color="auto" w:fill="auto"/>
            <w:vAlign w:val="center"/>
            <w:hideMark/>
          </w:tcPr>
          <w:p w14:paraId="10D49CC1" w14:textId="09021639" w:rsidR="003D1F6A" w:rsidRPr="00D61BF1" w:rsidRDefault="00C54457" w:rsidP="0024081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Quy định pháp luật hiện hành</w:t>
            </w:r>
            <w:r w:rsidR="0024081E">
              <w:rPr>
                <w:rFonts w:ascii="Times New Roman" w:hAnsi="Times New Roman" w:cs="Times New Roman"/>
                <w:b/>
                <w:bCs/>
                <w:sz w:val="28"/>
                <w:szCs w:val="28"/>
                <w:lang w:val="en-US"/>
              </w:rPr>
              <w:t xml:space="preserve"> </w:t>
            </w:r>
          </w:p>
        </w:tc>
        <w:tc>
          <w:tcPr>
            <w:tcW w:w="1851" w:type="pct"/>
            <w:tcBorders>
              <w:top w:val="single" w:sz="4" w:space="0" w:color="auto"/>
              <w:left w:val="nil"/>
              <w:bottom w:val="single" w:sz="4" w:space="0" w:color="auto"/>
              <w:right w:val="single" w:sz="4" w:space="0" w:color="auto"/>
            </w:tcBorders>
            <w:shd w:val="clear" w:color="auto" w:fill="auto"/>
            <w:vAlign w:val="center"/>
            <w:hideMark/>
          </w:tcPr>
          <w:p w14:paraId="478E448C" w14:textId="0D66A101"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Dự thảo Văn bản</w:t>
            </w:r>
          </w:p>
        </w:tc>
        <w:tc>
          <w:tcPr>
            <w:tcW w:w="1935" w:type="pct"/>
            <w:tcBorders>
              <w:top w:val="single" w:sz="4" w:space="0" w:color="auto"/>
              <w:left w:val="nil"/>
              <w:bottom w:val="single" w:sz="4" w:space="0" w:color="auto"/>
              <w:right w:val="single" w:sz="4" w:space="0" w:color="auto"/>
            </w:tcBorders>
            <w:shd w:val="clear" w:color="auto" w:fill="auto"/>
            <w:vAlign w:val="center"/>
            <w:hideMark/>
          </w:tcPr>
          <w:p w14:paraId="37E87DAF" w14:textId="35160956" w:rsidR="003D1F6A" w:rsidRPr="00D61BF1" w:rsidRDefault="003D1F6A" w:rsidP="00263D2B">
            <w:pPr>
              <w:jc w:val="center"/>
              <w:rPr>
                <w:rFonts w:ascii="Times New Roman" w:hAnsi="Times New Roman" w:cs="Times New Roman"/>
                <w:b/>
                <w:bCs/>
                <w:sz w:val="28"/>
                <w:szCs w:val="28"/>
                <w:lang w:val="en-US"/>
              </w:rPr>
            </w:pPr>
            <w:r w:rsidRPr="00D61BF1">
              <w:rPr>
                <w:rFonts w:ascii="Times New Roman" w:hAnsi="Times New Roman" w:cs="Times New Roman"/>
                <w:b/>
                <w:bCs/>
                <w:sz w:val="28"/>
                <w:szCs w:val="28"/>
                <w:lang w:val="en-US"/>
              </w:rPr>
              <w:t>Thuyết minh</w:t>
            </w:r>
          </w:p>
        </w:tc>
      </w:tr>
      <w:tr w:rsidR="003D1F6A" w:rsidRPr="009A4366" w14:paraId="37B08333" w14:textId="77777777" w:rsidTr="00B52CEF">
        <w:trPr>
          <w:trHeight w:val="601"/>
        </w:trPr>
        <w:tc>
          <w:tcPr>
            <w:tcW w:w="1214" w:type="pct"/>
            <w:tcBorders>
              <w:top w:val="single" w:sz="4" w:space="0" w:color="auto"/>
              <w:left w:val="nil"/>
              <w:right w:val="single" w:sz="4" w:space="0" w:color="auto"/>
            </w:tcBorders>
            <w:shd w:val="clear" w:color="auto" w:fill="auto"/>
            <w:vAlign w:val="center"/>
          </w:tcPr>
          <w:p w14:paraId="26AD4263" w14:textId="4176F1DF" w:rsidR="005C3E73" w:rsidRPr="00D61BF1" w:rsidRDefault="00FF4C57" w:rsidP="005C3E73">
            <w:pPr>
              <w:jc w:val="center"/>
              <w:rPr>
                <w:rFonts w:ascii="Times New Roman" w:hAnsi="Times New Roman" w:cs="Times New Roman"/>
                <w:sz w:val="28"/>
                <w:szCs w:val="28"/>
                <w:lang w:val="nl-NL"/>
              </w:rPr>
            </w:pPr>
            <w:r>
              <w:rPr>
                <w:rFonts w:ascii="Times New Roman" w:hAnsi="Times New Roman" w:cs="Times New Roman"/>
                <w:sz w:val="28"/>
                <w:szCs w:val="28"/>
                <w:lang w:val="nl-NL"/>
              </w:rPr>
              <w:t xml:space="preserve">Tại khoản 3 Điều </w:t>
            </w:r>
            <w:r w:rsidR="008C5EA4">
              <w:rPr>
                <w:rFonts w:ascii="Times New Roman" w:hAnsi="Times New Roman" w:cs="Times New Roman"/>
                <w:sz w:val="28"/>
                <w:szCs w:val="28"/>
                <w:lang w:val="nl-NL"/>
              </w:rPr>
              <w:t>31</w:t>
            </w:r>
            <w:r w:rsidR="00E85821">
              <w:rPr>
                <w:rFonts w:ascii="Times New Roman" w:hAnsi="Times New Roman" w:cs="Times New Roman"/>
                <w:sz w:val="28"/>
                <w:szCs w:val="28"/>
                <w:lang w:val="nl-NL"/>
              </w:rPr>
              <w:t xml:space="preserve"> </w:t>
            </w:r>
            <w:r w:rsidR="00161AEB">
              <w:rPr>
                <w:rFonts w:ascii="Times New Roman" w:hAnsi="Times New Roman" w:cs="Times New Roman"/>
                <w:sz w:val="28"/>
                <w:szCs w:val="28"/>
                <w:lang w:val="nl-NL"/>
              </w:rPr>
              <w:t>Nghị định số 217</w:t>
            </w:r>
            <w:r w:rsidR="000805D0">
              <w:rPr>
                <w:rFonts w:ascii="Times New Roman" w:hAnsi="Times New Roman" w:cs="Times New Roman"/>
                <w:sz w:val="28"/>
                <w:szCs w:val="28"/>
                <w:lang w:val="nl-NL"/>
              </w:rPr>
              <w:t>/2026</w:t>
            </w:r>
            <w:r w:rsidR="005C3E73" w:rsidRPr="00D61BF1">
              <w:rPr>
                <w:rFonts w:ascii="Times New Roman" w:hAnsi="Times New Roman" w:cs="Times New Roman"/>
                <w:sz w:val="28"/>
                <w:szCs w:val="28"/>
                <w:lang w:val="nl-NL"/>
              </w:rPr>
              <w:t>/NĐ-CP quy định:</w:t>
            </w:r>
          </w:p>
          <w:p w14:paraId="453DA0FC" w14:textId="6ED9E02E" w:rsidR="00084A7F" w:rsidRDefault="005C3E73" w:rsidP="005C3E73">
            <w:pPr>
              <w:jc w:val="center"/>
              <w:rPr>
                <w:rFonts w:ascii="Times New Roman" w:hAnsi="Times New Roman" w:cs="Times New Roman"/>
                <w:sz w:val="28"/>
                <w:szCs w:val="28"/>
                <w:lang w:val="nl-NL"/>
              </w:rPr>
            </w:pPr>
            <w:r w:rsidRPr="00D61BF1">
              <w:rPr>
                <w:rFonts w:ascii="Times New Roman" w:hAnsi="Times New Roman" w:cs="Times New Roman"/>
                <w:sz w:val="28"/>
                <w:szCs w:val="28"/>
                <w:lang w:val="nl-NL"/>
              </w:rPr>
              <w:t>“</w:t>
            </w:r>
            <w:r w:rsidR="00446887" w:rsidRPr="005F303A">
              <w:rPr>
                <w:rFonts w:ascii="Times New Roman" w:hAnsi="Times New Roman" w:cs="Times New Roman"/>
                <w:i/>
                <w:sz w:val="28"/>
                <w:szCs w:val="28"/>
                <w:lang w:val="nl-NL"/>
              </w:rPr>
              <w:t xml:space="preserve">Đối với các trường hợp còn lại, người quyết định đầu tư giao cơ quan chuyên môn trực thuộc hoặc cơ quan chuyên môn về xây dựng trực thuộc làm cơ quan chủ trì thẩm định. Trường hợp </w:t>
            </w:r>
            <w:r w:rsidR="00446887" w:rsidRPr="005F303A">
              <w:rPr>
                <w:rFonts w:ascii="Times New Roman" w:hAnsi="Times New Roman" w:cs="Times New Roman"/>
                <w:i/>
                <w:sz w:val="28"/>
                <w:szCs w:val="28"/>
                <w:lang w:val="nl-NL"/>
              </w:rPr>
              <w:lastRenderedPageBreak/>
              <w:t>không có cơ quan chuyên môn về xây dựng hoặc cơ quan chuyên môn trực thuộc, người quyết định đầu tư được giao tổ chức có các cá nhân có chuyên môn, kinh nghiệm phù hợp với tính chất, nội dung của dự á</w:t>
            </w:r>
            <w:r w:rsidR="005F303A">
              <w:rPr>
                <w:rFonts w:ascii="Times New Roman" w:hAnsi="Times New Roman" w:cs="Times New Roman"/>
                <w:i/>
                <w:sz w:val="28"/>
                <w:szCs w:val="28"/>
                <w:lang w:val="nl-NL"/>
              </w:rPr>
              <w:t>n làm cơ quan chủ trì thẩm định</w:t>
            </w:r>
            <w:r w:rsidR="00FF77D7">
              <w:rPr>
                <w:rFonts w:ascii="Times New Roman" w:hAnsi="Times New Roman" w:cs="Times New Roman"/>
                <w:sz w:val="28"/>
                <w:szCs w:val="28"/>
                <w:lang w:val="nl-NL"/>
              </w:rPr>
              <w:t>”</w:t>
            </w:r>
          </w:p>
          <w:p w14:paraId="0A845F42" w14:textId="759323D2" w:rsidR="007914D1" w:rsidRPr="00D61BF1" w:rsidRDefault="007914D1" w:rsidP="005C3E73">
            <w:pPr>
              <w:jc w:val="center"/>
              <w:rPr>
                <w:rFonts w:ascii="Times New Roman" w:hAnsi="Times New Roman" w:cs="Times New Roman"/>
                <w:sz w:val="28"/>
                <w:szCs w:val="28"/>
                <w:lang w:val="nl-NL"/>
              </w:rPr>
            </w:pPr>
          </w:p>
        </w:tc>
        <w:tc>
          <w:tcPr>
            <w:tcW w:w="1851" w:type="pct"/>
            <w:tcBorders>
              <w:top w:val="single" w:sz="4" w:space="0" w:color="auto"/>
              <w:left w:val="nil"/>
              <w:right w:val="single" w:sz="4" w:space="0" w:color="auto"/>
            </w:tcBorders>
            <w:shd w:val="clear" w:color="auto" w:fill="auto"/>
            <w:vAlign w:val="center"/>
          </w:tcPr>
          <w:p w14:paraId="1CECCC26" w14:textId="08F6816A" w:rsidR="00757B3E" w:rsidRPr="00D61BF1" w:rsidRDefault="00757B3E" w:rsidP="00757B3E">
            <w:pPr>
              <w:jc w:val="center"/>
              <w:rPr>
                <w:rFonts w:ascii="Times New Roman" w:hAnsi="Times New Roman" w:cs="Times New Roman"/>
                <w:b/>
                <w:bCs/>
                <w:sz w:val="28"/>
                <w:szCs w:val="28"/>
                <w:lang w:val="en-US"/>
              </w:rPr>
            </w:pPr>
            <w:bookmarkStart w:id="1" w:name="dieu_5"/>
            <w:r w:rsidRPr="00D61BF1">
              <w:rPr>
                <w:rFonts w:ascii="Times New Roman" w:hAnsi="Times New Roman" w:cs="Times New Roman"/>
                <w:b/>
                <w:bCs/>
                <w:sz w:val="28"/>
                <w:szCs w:val="28"/>
                <w:lang w:val="en-US"/>
              </w:rPr>
              <w:lastRenderedPageBreak/>
              <w:t xml:space="preserve">Điều 1. </w:t>
            </w:r>
            <w:r w:rsidR="003247D2" w:rsidRPr="003247D2">
              <w:rPr>
                <w:rFonts w:ascii="Times New Roman" w:hAnsi="Times New Roman" w:cs="Times New Roman"/>
                <w:b/>
                <w:bCs/>
                <w:sz w:val="28"/>
                <w:szCs w:val="28"/>
                <w:lang w:val="en-US"/>
              </w:rPr>
              <w:t>Giao thẩm quyền chủ trì thẩm định Báo cáo nghiên cứu khả thi, Báo cáo kinh tế - kỹ thuật của người quyết định đầu tư theo quy định tại khoản 3 Điều 31 Nghị định số 217/2026/NĐ-CP ngày 19 tháng 6 năm 2026 của Chính phủ Quy định chi tiết một số điều của Luật Xây dựng về quản lý hoạt động xây dựng với nội dung như sau:</w:t>
            </w:r>
          </w:p>
          <w:bookmarkEnd w:id="1"/>
          <w:p w14:paraId="4360846D" w14:textId="06971A03" w:rsidR="00757B3E" w:rsidRPr="00D61BF1" w:rsidRDefault="00757B3E" w:rsidP="00757B3E">
            <w:pPr>
              <w:jc w:val="center"/>
              <w:rPr>
                <w:rFonts w:ascii="Times New Roman" w:hAnsi="Times New Roman" w:cs="Times New Roman"/>
                <w:sz w:val="28"/>
                <w:szCs w:val="28"/>
                <w:lang w:val="en-US"/>
              </w:rPr>
            </w:pPr>
            <w:r w:rsidRPr="00D61BF1">
              <w:rPr>
                <w:rFonts w:ascii="Times New Roman" w:hAnsi="Times New Roman" w:cs="Times New Roman"/>
                <w:sz w:val="28"/>
                <w:szCs w:val="28"/>
                <w:lang w:val="en-US"/>
              </w:rPr>
              <w:t xml:space="preserve">      1. </w:t>
            </w:r>
            <w:r w:rsidR="00BE6630" w:rsidRPr="00BE6630">
              <w:rPr>
                <w:rFonts w:ascii="Times New Roman" w:eastAsia="Calibri" w:hAnsi="Times New Roman" w:cs="Times New Roman"/>
                <w:color w:val="auto"/>
                <w:sz w:val="28"/>
                <w:szCs w:val="28"/>
                <w:lang w:eastAsia="en-US"/>
              </w:rPr>
              <w:t xml:space="preserve">Giao cơ quan chuyên môn về xây dựng thuộc Ủy ban nhân dân tỉnh làm cơ quan chủ </w:t>
            </w:r>
            <w:r w:rsidR="00BE6630" w:rsidRPr="00BE6630">
              <w:rPr>
                <w:rFonts w:ascii="Times New Roman" w:eastAsia="Calibri" w:hAnsi="Times New Roman" w:cs="Times New Roman"/>
                <w:color w:val="auto"/>
                <w:sz w:val="28"/>
                <w:szCs w:val="28"/>
                <w:lang w:eastAsia="en-US"/>
              </w:rPr>
              <w:lastRenderedPageBreak/>
              <w:t>trì thẩm định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Chủ tịch Ủy ban nhân dân tỉnh quyết định đầu tư, như sau:</w:t>
            </w:r>
          </w:p>
          <w:p w14:paraId="68C53365" w14:textId="55E51CE6" w:rsidR="00757B3E" w:rsidRPr="00D61BF1" w:rsidRDefault="00757B3E" w:rsidP="00757B3E">
            <w:pPr>
              <w:jc w:val="center"/>
              <w:rPr>
                <w:rFonts w:ascii="Times New Roman" w:hAnsi="Times New Roman" w:cs="Times New Roman"/>
                <w:sz w:val="28"/>
                <w:szCs w:val="28"/>
                <w:lang w:val="en-US"/>
              </w:rPr>
            </w:pPr>
            <w:r w:rsidRPr="00D61BF1">
              <w:rPr>
                <w:rFonts w:ascii="Times New Roman" w:hAnsi="Times New Roman" w:cs="Times New Roman"/>
                <w:sz w:val="28"/>
                <w:szCs w:val="28"/>
                <w:lang w:val="en-US"/>
              </w:rPr>
              <w:t xml:space="preserve">a) Sở Xây dựng chủ trì thẩm định các dự án đầu tư xây dựng công trình </w:t>
            </w:r>
            <w:r w:rsidR="00901BE8" w:rsidRPr="00901BE8">
              <w:rPr>
                <w:rFonts w:ascii="Times New Roman" w:hAnsi="Times New Roman" w:cs="Times New Roman"/>
                <w:sz w:val="28"/>
                <w:szCs w:val="28"/>
                <w:lang w:val="en-US"/>
              </w:rPr>
              <w:t>thuộc chuyên ngành theo quy định tại điểm a khoản 5 Điều 73 Nghị định số 217/2026/NĐ-CP;</w:t>
            </w:r>
          </w:p>
          <w:p w14:paraId="0225A81C" w14:textId="77777777" w:rsidR="00184B78" w:rsidRDefault="00757B3E" w:rsidP="00757B3E">
            <w:pPr>
              <w:jc w:val="center"/>
              <w:rPr>
                <w:rFonts w:ascii="Times New Roman" w:hAnsi="Times New Roman" w:cs="Times New Roman"/>
                <w:sz w:val="28"/>
                <w:szCs w:val="28"/>
                <w:lang w:val="en-US"/>
              </w:rPr>
            </w:pPr>
            <w:r w:rsidRPr="00D61BF1">
              <w:rPr>
                <w:rFonts w:ascii="Times New Roman" w:hAnsi="Times New Roman" w:cs="Times New Roman"/>
                <w:sz w:val="28"/>
                <w:szCs w:val="28"/>
                <w:lang w:val="en-US"/>
              </w:rPr>
              <w:t xml:space="preserve">b) Sở Nông nghiệp và Môi trường chủ trì thẩm định các dự án đầu tư xây dựng công trình </w:t>
            </w:r>
            <w:r w:rsidR="00AE736F" w:rsidRPr="00AE736F">
              <w:rPr>
                <w:rFonts w:ascii="Times New Roman" w:hAnsi="Times New Roman" w:cs="Times New Roman"/>
                <w:sz w:val="28"/>
                <w:szCs w:val="28"/>
                <w:lang w:val="en-US"/>
              </w:rPr>
              <w:t>thuộc chuyên ngành theo quy định tại điểm b khoản 5 Điều 73 Nghị định số 217/2026/NĐ-CP;</w:t>
            </w:r>
          </w:p>
          <w:p w14:paraId="04ED2A87" w14:textId="36AA4E1E" w:rsidR="00757B3E" w:rsidRPr="00D61BF1" w:rsidRDefault="00757B3E" w:rsidP="00757B3E">
            <w:pPr>
              <w:jc w:val="center"/>
              <w:rPr>
                <w:rFonts w:ascii="Times New Roman" w:hAnsi="Times New Roman" w:cs="Times New Roman"/>
                <w:sz w:val="28"/>
                <w:szCs w:val="28"/>
                <w:lang w:val="en-US"/>
              </w:rPr>
            </w:pPr>
            <w:r w:rsidRPr="00D61BF1">
              <w:rPr>
                <w:rFonts w:ascii="Times New Roman" w:hAnsi="Times New Roman" w:cs="Times New Roman"/>
                <w:sz w:val="28"/>
                <w:szCs w:val="28"/>
                <w:lang w:val="en-US"/>
              </w:rPr>
              <w:t xml:space="preserve">c) Sở Công Thương chủ trì thẩm định các dự án đầu tư xây dựng công trình </w:t>
            </w:r>
            <w:r w:rsidR="00DB1316" w:rsidRPr="00DB1316">
              <w:rPr>
                <w:rFonts w:ascii="Times New Roman" w:hAnsi="Times New Roman" w:cs="Times New Roman"/>
                <w:sz w:val="28"/>
                <w:szCs w:val="28"/>
                <w:lang w:val="en-US"/>
              </w:rPr>
              <w:t>thuộc chuyên ngành theo quy định tại điểm c khoản 5 Điều 73 Nghị định số 217/2026/NĐ-CP.</w:t>
            </w:r>
          </w:p>
          <w:p w14:paraId="13471B6E" w14:textId="53C97C2D" w:rsidR="003D1F6A" w:rsidRPr="00D61BF1" w:rsidRDefault="00757B3E" w:rsidP="00757B3E">
            <w:pPr>
              <w:jc w:val="center"/>
              <w:rPr>
                <w:rFonts w:ascii="Times New Roman" w:hAnsi="Times New Roman" w:cs="Times New Roman"/>
                <w:sz w:val="28"/>
                <w:szCs w:val="28"/>
                <w:lang w:val="nl-NL"/>
              </w:rPr>
            </w:pPr>
            <w:r w:rsidRPr="00D61BF1">
              <w:rPr>
                <w:rFonts w:ascii="Times New Roman" w:hAnsi="Times New Roman" w:cs="Times New Roman"/>
                <w:sz w:val="28"/>
                <w:szCs w:val="28"/>
                <w:lang w:val="en-US"/>
              </w:rPr>
              <w:t xml:space="preserve">2. </w:t>
            </w:r>
            <w:r w:rsidR="00112733" w:rsidRPr="00112733">
              <w:rPr>
                <w:rFonts w:ascii="Times New Roman" w:hAnsi="Times New Roman" w:cs="Times New Roman"/>
                <w:sz w:val="28"/>
                <w:szCs w:val="28"/>
                <w:lang w:val="en-US"/>
              </w:rPr>
              <w:t xml:space="preserve">Giao Ban quản lý Khu Kinh tế và các khu công nghiệp, Ban Quản lý Khu Đại học Nam Cao và Khu Công nghệ cao làm cơ quan chủ trì thẩm định Báo cáo nghiên cứu khả thi, Báo cáo kinh tế - kỹ thuật các dự án đầu tư công, dự án sử dụng chi thường xuyên từ ngân sách </w:t>
            </w:r>
            <w:r w:rsidR="00112733" w:rsidRPr="00112733">
              <w:rPr>
                <w:rFonts w:ascii="Times New Roman" w:hAnsi="Times New Roman" w:cs="Times New Roman"/>
                <w:sz w:val="28"/>
                <w:szCs w:val="28"/>
                <w:lang w:val="en-US"/>
              </w:rPr>
              <w:lastRenderedPageBreak/>
              <w:t>nhà nước, vốn ngân sách nhà nước khác không thuộc phạm vi điều chỉnh của pháp luật về đầu tư công do Chủ tịch Ủy ban nhân dân tỉnh quyết định đầu tư trong các khu kinh tế, khu công nghiệp, khu công nghệ cao được giao quản lý theo quy định tại điểm d khoản 5 Điều 73 Nghị định số 217/2026/NĐ-CP.</w:t>
            </w:r>
          </w:p>
        </w:tc>
        <w:tc>
          <w:tcPr>
            <w:tcW w:w="1935" w:type="pct"/>
            <w:tcBorders>
              <w:top w:val="single" w:sz="4" w:space="0" w:color="auto"/>
              <w:left w:val="nil"/>
              <w:bottom w:val="single" w:sz="4" w:space="0" w:color="auto"/>
              <w:right w:val="single" w:sz="4" w:space="0" w:color="auto"/>
            </w:tcBorders>
            <w:shd w:val="clear" w:color="auto" w:fill="auto"/>
            <w:vAlign w:val="center"/>
          </w:tcPr>
          <w:p w14:paraId="535EB0BE" w14:textId="719A0310" w:rsidR="00A76BA5" w:rsidRPr="00D61BF1" w:rsidRDefault="00A76BA5" w:rsidP="00A76BA5">
            <w:pPr>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lastRenderedPageBreak/>
              <w:t>Nội dung cơ bản</w:t>
            </w:r>
            <w:r w:rsidR="00305757" w:rsidRPr="00D61BF1">
              <w:rPr>
                <w:rFonts w:ascii="Times New Roman" w:hAnsi="Times New Roman" w:cs="Times New Roman"/>
                <w:sz w:val="28"/>
                <w:szCs w:val="28"/>
                <w:lang w:val="en-US"/>
              </w:rPr>
              <w:t xml:space="preserve">: </w:t>
            </w:r>
            <w:r w:rsidRPr="00D61BF1">
              <w:rPr>
                <w:rFonts w:ascii="Times New Roman" w:hAnsi="Times New Roman" w:cs="Times New Roman"/>
                <w:sz w:val="28"/>
                <w:szCs w:val="28"/>
                <w:lang w:val="en-US"/>
              </w:rPr>
              <w:t xml:space="preserve">Quy định cụ thể về thẩm quyền chủ trì thẩm định Báo cáo nghiên cứu khả thi đầu tư xây dựng, Báo </w:t>
            </w:r>
            <w:r w:rsidR="00E80F87">
              <w:rPr>
                <w:rFonts w:ascii="Times New Roman" w:hAnsi="Times New Roman" w:cs="Times New Roman"/>
                <w:sz w:val="28"/>
                <w:szCs w:val="28"/>
                <w:lang w:val="en-US"/>
              </w:rPr>
              <w:t xml:space="preserve">cáo kinh tế - kỹ thuật </w:t>
            </w:r>
            <w:r w:rsidR="00113FE3" w:rsidRPr="00113FE3">
              <w:rPr>
                <w:rFonts w:ascii="Times New Roman" w:hAnsi="Times New Roman" w:cs="Times New Roman"/>
                <w:sz w:val="28"/>
                <w:szCs w:val="28"/>
                <w:lang w:val="en-US"/>
              </w:rPr>
              <w:t>các dự án đầu tư công, dự án sử dụng chi thường xuyên từ ngân sách nhà nước, vốn ngân sách nhà nước khác không thuộc phạm vi điều chỉnh của pháp luật về đầu tư công do Chủ tịch Ủy ban nhân dân tỉnh quyết định đầu tư</w:t>
            </w:r>
          </w:p>
          <w:p w14:paraId="29F40422" w14:textId="08F1C3C3" w:rsidR="003D1F6A" w:rsidRPr="00D61BF1" w:rsidRDefault="003D1F6A" w:rsidP="00263D2B">
            <w:pPr>
              <w:jc w:val="both"/>
              <w:rPr>
                <w:rFonts w:ascii="Times New Roman" w:hAnsi="Times New Roman" w:cs="Times New Roman"/>
                <w:sz w:val="28"/>
                <w:szCs w:val="28"/>
              </w:rPr>
            </w:pPr>
          </w:p>
        </w:tc>
      </w:tr>
      <w:tr w:rsidR="003D1F6A" w:rsidRPr="009A4366" w14:paraId="241D3604" w14:textId="77777777" w:rsidTr="00B52CEF">
        <w:trPr>
          <w:trHeight w:val="601"/>
        </w:trPr>
        <w:tc>
          <w:tcPr>
            <w:tcW w:w="1214" w:type="pct"/>
            <w:tcBorders>
              <w:top w:val="single" w:sz="4" w:space="0" w:color="auto"/>
              <w:left w:val="nil"/>
              <w:bottom w:val="single" w:sz="4" w:space="0" w:color="auto"/>
              <w:right w:val="single" w:sz="4" w:space="0" w:color="auto"/>
            </w:tcBorders>
            <w:shd w:val="clear" w:color="auto" w:fill="auto"/>
            <w:vAlign w:val="center"/>
          </w:tcPr>
          <w:p w14:paraId="13FFDE7A" w14:textId="20FA678D" w:rsidR="003D1F6A" w:rsidRPr="00D61BF1" w:rsidRDefault="003D1F6A" w:rsidP="00263D2B">
            <w:pPr>
              <w:jc w:val="center"/>
              <w:rPr>
                <w:rFonts w:ascii="Times New Roman" w:hAnsi="Times New Roman" w:cs="Times New Roman"/>
                <w:sz w:val="28"/>
                <w:szCs w:val="28"/>
              </w:rPr>
            </w:pPr>
          </w:p>
        </w:tc>
        <w:tc>
          <w:tcPr>
            <w:tcW w:w="1851" w:type="pct"/>
            <w:tcBorders>
              <w:top w:val="single" w:sz="4" w:space="0" w:color="auto"/>
              <w:left w:val="nil"/>
              <w:bottom w:val="single" w:sz="4" w:space="0" w:color="auto"/>
              <w:right w:val="single" w:sz="4" w:space="0" w:color="auto"/>
            </w:tcBorders>
            <w:shd w:val="clear" w:color="auto" w:fill="auto"/>
            <w:vAlign w:val="center"/>
          </w:tcPr>
          <w:p w14:paraId="1AF136AA" w14:textId="77777777" w:rsidR="00682955" w:rsidRPr="00682955" w:rsidRDefault="00682955" w:rsidP="00682955">
            <w:pPr>
              <w:widowControl/>
              <w:shd w:val="clear" w:color="auto" w:fill="FFFFFF"/>
              <w:spacing w:before="60" w:line="360" w:lineRule="exact"/>
              <w:ind w:firstLine="567"/>
              <w:jc w:val="both"/>
              <w:rPr>
                <w:rFonts w:ascii="Times New Roman" w:hAnsi="Times New Roman" w:cs="Times New Roman"/>
                <w:sz w:val="28"/>
                <w:szCs w:val="28"/>
                <w:lang w:val="en-US" w:eastAsia="en-US"/>
              </w:rPr>
            </w:pPr>
            <w:bookmarkStart w:id="2" w:name="dieu_6"/>
            <w:r w:rsidRPr="00682955">
              <w:rPr>
                <w:rFonts w:ascii="Times New Roman" w:hAnsi="Times New Roman" w:cs="Times New Roman"/>
                <w:b/>
                <w:bCs/>
                <w:sz w:val="28"/>
                <w:szCs w:val="28"/>
                <w:lang w:val="en-US" w:eastAsia="en-US"/>
              </w:rPr>
              <w:t>Đ</w:t>
            </w:r>
            <w:r w:rsidRPr="00682955">
              <w:rPr>
                <w:rFonts w:ascii="Times New Roman Bold" w:hAnsi="Times New Roman Bold" w:cs="Times New Roman"/>
                <w:b/>
                <w:bCs/>
                <w:spacing w:val="-6"/>
                <w:sz w:val="28"/>
                <w:szCs w:val="28"/>
                <w:lang w:val="en-US" w:eastAsia="en-US"/>
              </w:rPr>
              <w:t xml:space="preserve">iều 2. </w:t>
            </w:r>
            <w:bookmarkEnd w:id="2"/>
            <w:r w:rsidRPr="00682955">
              <w:rPr>
                <w:rFonts w:ascii="Times New Roman" w:hAnsi="Times New Roman" w:cs="Times New Roman"/>
                <w:b/>
                <w:bCs/>
                <w:sz w:val="28"/>
                <w:szCs w:val="28"/>
                <w:lang w:val="en-US" w:eastAsia="en-US"/>
              </w:rPr>
              <w:t>Hiệu lực thi hành</w:t>
            </w:r>
          </w:p>
          <w:p w14:paraId="5A06B08E" w14:textId="5FC932F5" w:rsidR="003D1F6A" w:rsidRPr="00D61BF1" w:rsidRDefault="00946C44" w:rsidP="00946C44">
            <w:pPr>
              <w:jc w:val="center"/>
              <w:rPr>
                <w:rFonts w:ascii="Times New Roman" w:hAnsi="Times New Roman" w:cs="Times New Roman"/>
                <w:sz w:val="28"/>
                <w:szCs w:val="28"/>
                <w:lang w:val="en-US"/>
              </w:rPr>
            </w:pPr>
            <w:r w:rsidRPr="00946C44">
              <w:rPr>
                <w:rFonts w:ascii="Times New Roman" w:hAnsi="Times New Roman" w:cs="Times New Roman"/>
                <w:sz w:val="28"/>
                <w:szCs w:val="28"/>
                <w:lang w:val="en-US" w:eastAsia="en-US"/>
              </w:rPr>
              <w:t>Quyết định này có hiệu lực kể từ ngày      tháng      năm 2026 và bãi bỏ toàn bộ Quyết định số 143/2025/QĐ-UBND ngày 20 tháng 10 năm 2025 của Ủy ban nhân dân tỉnh Ninh Bình về việc giao thẩm quyền chủ trì thẩm định Báo cáo nghiên cứu khả thi đầu tư xây dựng, Báo cáo kinh tế - kỹ thuật đầu tư xây dựng dự án do cấp tỉnh quản lý trên địa bàn tỉnh Ninh Bình.</w:t>
            </w:r>
            <w:r w:rsidR="00682955" w:rsidRPr="00D61BF1">
              <w:rPr>
                <w:rFonts w:ascii="Times New Roman" w:hAnsi="Times New Roman" w:cs="Times New Roman"/>
                <w:sz w:val="28"/>
                <w:szCs w:val="28"/>
                <w:lang w:val="en-US" w:eastAsia="en-US"/>
              </w:rPr>
              <w:t xml:space="preserve">     </w:t>
            </w:r>
          </w:p>
        </w:tc>
        <w:tc>
          <w:tcPr>
            <w:tcW w:w="1935" w:type="pct"/>
            <w:tcBorders>
              <w:top w:val="single" w:sz="4" w:space="0" w:color="auto"/>
              <w:left w:val="nil"/>
              <w:bottom w:val="single" w:sz="4" w:space="0" w:color="auto"/>
              <w:right w:val="single" w:sz="4" w:space="0" w:color="auto"/>
            </w:tcBorders>
            <w:shd w:val="clear" w:color="auto" w:fill="auto"/>
            <w:vAlign w:val="center"/>
          </w:tcPr>
          <w:p w14:paraId="6106FCF7" w14:textId="45C14470" w:rsidR="00A30356" w:rsidRPr="00D61BF1" w:rsidRDefault="00A30356" w:rsidP="00A30356">
            <w:pPr>
              <w:widowControl/>
              <w:tabs>
                <w:tab w:val="left" w:pos="697"/>
              </w:tabs>
              <w:spacing w:before="60" w:line="360" w:lineRule="exact"/>
              <w:ind w:left="284" w:right="125"/>
              <w:jc w:val="both"/>
              <w:rPr>
                <w:rFonts w:ascii="Times New Roman" w:hAnsi="Times New Roman" w:cs="Times New Roman"/>
                <w:sz w:val="28"/>
                <w:szCs w:val="28"/>
                <w:lang w:val="en-US"/>
              </w:rPr>
            </w:pPr>
            <w:r w:rsidRPr="00D61BF1">
              <w:rPr>
                <w:rFonts w:ascii="Times New Roman" w:hAnsi="Times New Roman" w:cs="Times New Roman"/>
                <w:sz w:val="28"/>
                <w:szCs w:val="28"/>
              </w:rPr>
              <w:t>Nội dung cơ bản</w:t>
            </w:r>
            <w:r w:rsidR="00C363BF">
              <w:rPr>
                <w:rFonts w:ascii="Times New Roman" w:hAnsi="Times New Roman" w:cs="Times New Roman"/>
                <w:sz w:val="28"/>
                <w:szCs w:val="28"/>
                <w:lang w:val="en-US"/>
              </w:rPr>
              <w:t xml:space="preserve">: Bãi bỏ </w:t>
            </w:r>
            <w:r w:rsidRPr="00D61BF1">
              <w:rPr>
                <w:rFonts w:ascii="Times New Roman" w:hAnsi="Times New Roman" w:cs="Times New Roman"/>
                <w:sz w:val="28"/>
                <w:szCs w:val="28"/>
                <w:lang w:val="en-US"/>
              </w:rPr>
              <w:t>Quyế</w:t>
            </w:r>
            <w:r w:rsidR="004B160B" w:rsidRPr="00D61BF1">
              <w:rPr>
                <w:rFonts w:ascii="Times New Roman" w:hAnsi="Times New Roman" w:cs="Times New Roman"/>
                <w:sz w:val="28"/>
                <w:szCs w:val="28"/>
                <w:lang w:val="en-US"/>
              </w:rPr>
              <w:t>t định</w:t>
            </w:r>
            <w:r w:rsidR="002C506D">
              <w:rPr>
                <w:rFonts w:ascii="Times New Roman" w:hAnsi="Times New Roman" w:cs="Times New Roman"/>
                <w:sz w:val="28"/>
                <w:szCs w:val="28"/>
                <w:lang w:val="en-US"/>
              </w:rPr>
              <w:t xml:space="preserve"> số 143/2025/QĐ-UBND ngày 20/10/2025 của Ủy ban nhân dân tỉnh Ninh Bình</w:t>
            </w:r>
            <w:r w:rsidR="00EA456D">
              <w:rPr>
                <w:rFonts w:ascii="Times New Roman" w:hAnsi="Times New Roman" w:cs="Times New Roman"/>
                <w:sz w:val="28"/>
                <w:szCs w:val="28"/>
                <w:lang w:val="en-US"/>
              </w:rPr>
              <w:t xml:space="preserve"> đảm bảo phù hợp với quy định Luật Xây dựng số 135/2025/QH15 và Nghị định số 217/2026/NĐ-CP</w:t>
            </w:r>
          </w:p>
          <w:p w14:paraId="4DB0274E" w14:textId="1D3044BD" w:rsidR="003D1F6A" w:rsidRPr="00D61BF1" w:rsidRDefault="003D1F6A" w:rsidP="00A30356">
            <w:pPr>
              <w:widowControl/>
              <w:tabs>
                <w:tab w:val="left" w:pos="697"/>
              </w:tabs>
              <w:spacing w:before="60" w:line="360" w:lineRule="exact"/>
              <w:ind w:left="284" w:right="125"/>
              <w:jc w:val="both"/>
              <w:rPr>
                <w:rFonts w:ascii="Times New Roman" w:hAnsi="Times New Roman" w:cs="Times New Roman"/>
                <w:sz w:val="28"/>
                <w:szCs w:val="28"/>
              </w:rPr>
            </w:pPr>
          </w:p>
        </w:tc>
      </w:tr>
      <w:tr w:rsidR="003D1F6A" w:rsidRPr="009A4366" w14:paraId="1FBE1A43" w14:textId="77777777" w:rsidTr="00B52CEF">
        <w:trPr>
          <w:trHeight w:val="601"/>
        </w:trPr>
        <w:tc>
          <w:tcPr>
            <w:tcW w:w="1214" w:type="pct"/>
            <w:tcBorders>
              <w:top w:val="single" w:sz="4" w:space="0" w:color="auto"/>
              <w:left w:val="nil"/>
              <w:right w:val="single" w:sz="4" w:space="0" w:color="auto"/>
            </w:tcBorders>
            <w:shd w:val="clear" w:color="auto" w:fill="auto"/>
            <w:vAlign w:val="center"/>
          </w:tcPr>
          <w:p w14:paraId="1E28DD7D" w14:textId="5F7F11E3" w:rsidR="003D1F6A" w:rsidRPr="00D61BF1" w:rsidRDefault="003D1F6A" w:rsidP="00263D2B">
            <w:pPr>
              <w:jc w:val="center"/>
              <w:rPr>
                <w:rFonts w:ascii="Times New Roman" w:hAnsi="Times New Roman" w:cs="Times New Roman"/>
                <w:sz w:val="28"/>
                <w:szCs w:val="28"/>
              </w:rPr>
            </w:pPr>
          </w:p>
        </w:tc>
        <w:tc>
          <w:tcPr>
            <w:tcW w:w="1851" w:type="pct"/>
            <w:tcBorders>
              <w:top w:val="single" w:sz="4" w:space="0" w:color="auto"/>
              <w:left w:val="nil"/>
              <w:right w:val="single" w:sz="4" w:space="0" w:color="auto"/>
            </w:tcBorders>
            <w:shd w:val="clear" w:color="auto" w:fill="auto"/>
            <w:vAlign w:val="center"/>
          </w:tcPr>
          <w:p w14:paraId="1BBA24A9" w14:textId="77777777" w:rsidR="00F64F15" w:rsidRPr="00F64F15" w:rsidRDefault="00F64F15" w:rsidP="00F64F15">
            <w:pPr>
              <w:widowControl/>
              <w:shd w:val="clear" w:color="auto" w:fill="FFFFFF"/>
              <w:spacing w:before="60" w:line="360" w:lineRule="exact"/>
              <w:ind w:firstLine="720"/>
              <w:jc w:val="both"/>
              <w:rPr>
                <w:rFonts w:ascii="Times New Roman" w:hAnsi="Times New Roman" w:cs="Times New Roman"/>
                <w:b/>
                <w:bCs/>
                <w:spacing w:val="4"/>
                <w:sz w:val="28"/>
                <w:szCs w:val="28"/>
                <w:lang w:val="en-US" w:eastAsia="en-US"/>
              </w:rPr>
            </w:pPr>
            <w:r w:rsidRPr="00F64F15">
              <w:rPr>
                <w:rFonts w:ascii="Times New Roman" w:hAnsi="Times New Roman" w:cs="Times New Roman"/>
                <w:b/>
                <w:bCs/>
                <w:spacing w:val="4"/>
                <w:sz w:val="28"/>
                <w:szCs w:val="28"/>
                <w:lang w:val="en-US" w:eastAsia="en-US"/>
              </w:rPr>
              <w:t>Điều 3. Tổ chức thực hiện</w:t>
            </w:r>
          </w:p>
          <w:p w14:paraId="20C5C932" w14:textId="400D3307" w:rsidR="003D1F6A" w:rsidRPr="00D61BF1" w:rsidRDefault="007E3E44" w:rsidP="00F64F15">
            <w:pPr>
              <w:jc w:val="center"/>
              <w:rPr>
                <w:rFonts w:ascii="Times New Roman" w:hAnsi="Times New Roman" w:cs="Times New Roman"/>
                <w:sz w:val="28"/>
                <w:szCs w:val="28"/>
              </w:rPr>
            </w:pPr>
            <w:r w:rsidRPr="007E3E44">
              <w:rPr>
                <w:rFonts w:ascii="Times New Roman" w:hAnsi="Times New Roman" w:cs="Times New Roman"/>
                <w:bCs/>
                <w:sz w:val="28"/>
                <w:szCs w:val="28"/>
                <w:lang w:val="en-US" w:eastAsia="en-US"/>
              </w:rPr>
              <w:t>Chánh Văn phòng Ủy ban nhân dân tỉnh; Giám đốc, Thủ trưởng các sở, ban, ngành; Chủ tịch Ủy ban nhân dân các xã, phường; Thủ trưởng các cơ quan, đơn vị và các tổ chức, cá nhân có liên quan chịu trách nhiệm thi hành Quyết định này.</w:t>
            </w:r>
          </w:p>
        </w:tc>
        <w:tc>
          <w:tcPr>
            <w:tcW w:w="1935" w:type="pct"/>
            <w:tcBorders>
              <w:top w:val="single" w:sz="4" w:space="0" w:color="auto"/>
              <w:left w:val="nil"/>
              <w:bottom w:val="single" w:sz="4" w:space="0" w:color="auto"/>
              <w:right w:val="single" w:sz="4" w:space="0" w:color="auto"/>
            </w:tcBorders>
            <w:shd w:val="clear" w:color="auto" w:fill="auto"/>
            <w:vAlign w:val="center"/>
          </w:tcPr>
          <w:p w14:paraId="5EC45343" w14:textId="733F34FB" w:rsidR="003D1F6A" w:rsidRPr="00D61BF1" w:rsidRDefault="00D94565" w:rsidP="00D94565">
            <w:pPr>
              <w:jc w:val="both"/>
              <w:rPr>
                <w:rFonts w:ascii="Times New Roman" w:hAnsi="Times New Roman" w:cs="Times New Roman"/>
                <w:sz w:val="28"/>
                <w:szCs w:val="28"/>
                <w:lang w:val="en-US"/>
              </w:rPr>
            </w:pPr>
            <w:r w:rsidRPr="00D61BF1">
              <w:rPr>
                <w:rFonts w:ascii="Times New Roman" w:hAnsi="Times New Roman" w:cs="Times New Roman"/>
                <w:sz w:val="28"/>
                <w:szCs w:val="28"/>
                <w:lang w:val="en-US"/>
              </w:rPr>
              <w:t>N</w:t>
            </w:r>
            <w:r w:rsidRPr="00D61BF1">
              <w:rPr>
                <w:rFonts w:ascii="Times New Roman" w:hAnsi="Times New Roman" w:cs="Times New Roman"/>
                <w:sz w:val="28"/>
                <w:szCs w:val="28"/>
              </w:rPr>
              <w:t>ội dung cơ bản</w:t>
            </w:r>
            <w:r w:rsidRPr="00D61BF1">
              <w:rPr>
                <w:rFonts w:ascii="Times New Roman" w:hAnsi="Times New Roman" w:cs="Times New Roman"/>
                <w:sz w:val="28"/>
                <w:szCs w:val="28"/>
                <w:lang w:val="en-US"/>
              </w:rPr>
              <w:t>: Quy định trách nhiệm thi hành Quyết định của các đơn vị có liên quan.</w:t>
            </w:r>
          </w:p>
        </w:tc>
      </w:tr>
    </w:tbl>
    <w:p w14:paraId="0DE12AA5" w14:textId="26BF512A" w:rsidR="00886C5B" w:rsidRPr="006768E8" w:rsidRDefault="00886C5B" w:rsidP="004A1EC6">
      <w:pPr>
        <w:keepLines/>
        <w:spacing w:before="60"/>
        <w:ind w:firstLine="680"/>
        <w:jc w:val="both"/>
        <w:rPr>
          <w:rFonts w:ascii="Times New Roman" w:hAnsi="Times New Roman" w:cs="Times New Roman"/>
          <w:color w:val="auto"/>
          <w:sz w:val="28"/>
          <w:szCs w:val="28"/>
          <w:lang w:val="en-US"/>
        </w:rPr>
      </w:pPr>
    </w:p>
    <w:sectPr w:rsidR="00886C5B" w:rsidRPr="006768E8" w:rsidSect="00922B3A">
      <w:headerReference w:type="default" r:id="rId7"/>
      <w:pgSz w:w="16840" w:h="11907"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D8992" w14:textId="77777777" w:rsidR="00B473C2" w:rsidRDefault="00B473C2" w:rsidP="00301824">
      <w:r>
        <w:separator/>
      </w:r>
    </w:p>
  </w:endnote>
  <w:endnote w:type="continuationSeparator" w:id="0">
    <w:p w14:paraId="332527C1" w14:textId="77777777" w:rsidR="00B473C2" w:rsidRDefault="00B473C2"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0BEEA" w14:textId="77777777" w:rsidR="00B473C2" w:rsidRDefault="00B473C2" w:rsidP="00301824">
      <w:r>
        <w:separator/>
      </w:r>
    </w:p>
  </w:footnote>
  <w:footnote w:type="continuationSeparator" w:id="0">
    <w:p w14:paraId="4706F86C" w14:textId="77777777" w:rsidR="00B473C2" w:rsidRDefault="00B473C2"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48F127C1"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751EC6">
          <w:rPr>
            <w:rFonts w:ascii="Times New Roman" w:hAnsi="Times New Roman" w:cs="Times New Roman"/>
            <w:noProof/>
            <w:sz w:val="26"/>
            <w:szCs w:val="26"/>
          </w:rPr>
          <w:t>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88"/>
    <w:rsid w:val="00007BB3"/>
    <w:rsid w:val="00016A65"/>
    <w:rsid w:val="00020D50"/>
    <w:rsid w:val="0002508C"/>
    <w:rsid w:val="000251BA"/>
    <w:rsid w:val="000320B5"/>
    <w:rsid w:val="00037C7A"/>
    <w:rsid w:val="00040878"/>
    <w:rsid w:val="00041EB3"/>
    <w:rsid w:val="00042360"/>
    <w:rsid w:val="00050191"/>
    <w:rsid w:val="0005534C"/>
    <w:rsid w:val="00062962"/>
    <w:rsid w:val="00064A54"/>
    <w:rsid w:val="00067AF6"/>
    <w:rsid w:val="0007551C"/>
    <w:rsid w:val="000805D0"/>
    <w:rsid w:val="00084A7F"/>
    <w:rsid w:val="00091844"/>
    <w:rsid w:val="0009324C"/>
    <w:rsid w:val="00094C8E"/>
    <w:rsid w:val="000A31E4"/>
    <w:rsid w:val="000A3F16"/>
    <w:rsid w:val="000A7574"/>
    <w:rsid w:val="000A7C74"/>
    <w:rsid w:val="000B0956"/>
    <w:rsid w:val="000B5E68"/>
    <w:rsid w:val="000B73AE"/>
    <w:rsid w:val="000C170A"/>
    <w:rsid w:val="000C720D"/>
    <w:rsid w:val="000D50AF"/>
    <w:rsid w:val="000D7A1B"/>
    <w:rsid w:val="000E3B96"/>
    <w:rsid w:val="000E5B1F"/>
    <w:rsid w:val="000F0BCA"/>
    <w:rsid w:val="000F3FA8"/>
    <w:rsid w:val="000F4693"/>
    <w:rsid w:val="0010109E"/>
    <w:rsid w:val="00105B68"/>
    <w:rsid w:val="00112299"/>
    <w:rsid w:val="00112733"/>
    <w:rsid w:val="00113FE3"/>
    <w:rsid w:val="001159FA"/>
    <w:rsid w:val="001321D9"/>
    <w:rsid w:val="0013283A"/>
    <w:rsid w:val="001335E3"/>
    <w:rsid w:val="00141456"/>
    <w:rsid w:val="0014190E"/>
    <w:rsid w:val="00142A73"/>
    <w:rsid w:val="001465C1"/>
    <w:rsid w:val="0015201D"/>
    <w:rsid w:val="00154736"/>
    <w:rsid w:val="00161AEB"/>
    <w:rsid w:val="00161EE6"/>
    <w:rsid w:val="001724A2"/>
    <w:rsid w:val="00173B62"/>
    <w:rsid w:val="00184136"/>
    <w:rsid w:val="00184650"/>
    <w:rsid w:val="00184B31"/>
    <w:rsid w:val="00184B78"/>
    <w:rsid w:val="0019073E"/>
    <w:rsid w:val="00192261"/>
    <w:rsid w:val="001A1AFC"/>
    <w:rsid w:val="001A29B7"/>
    <w:rsid w:val="001A3A40"/>
    <w:rsid w:val="001A5C7C"/>
    <w:rsid w:val="001A6181"/>
    <w:rsid w:val="001B53EF"/>
    <w:rsid w:val="001C1DD4"/>
    <w:rsid w:val="001C39CA"/>
    <w:rsid w:val="001D5F30"/>
    <w:rsid w:val="001E4512"/>
    <w:rsid w:val="001E6AA7"/>
    <w:rsid w:val="001F0D14"/>
    <w:rsid w:val="0020071A"/>
    <w:rsid w:val="00205857"/>
    <w:rsid w:val="00205D0A"/>
    <w:rsid w:val="00221CEA"/>
    <w:rsid w:val="00225DBD"/>
    <w:rsid w:val="002267F0"/>
    <w:rsid w:val="00226DA5"/>
    <w:rsid w:val="0023003F"/>
    <w:rsid w:val="002304AB"/>
    <w:rsid w:val="00231D15"/>
    <w:rsid w:val="00233836"/>
    <w:rsid w:val="0024081E"/>
    <w:rsid w:val="00255E80"/>
    <w:rsid w:val="00261F3B"/>
    <w:rsid w:val="0027437F"/>
    <w:rsid w:val="0028343C"/>
    <w:rsid w:val="00291549"/>
    <w:rsid w:val="002927DE"/>
    <w:rsid w:val="00292A39"/>
    <w:rsid w:val="00294919"/>
    <w:rsid w:val="002A308B"/>
    <w:rsid w:val="002A37FB"/>
    <w:rsid w:val="002A6559"/>
    <w:rsid w:val="002B1956"/>
    <w:rsid w:val="002C4210"/>
    <w:rsid w:val="002C44EA"/>
    <w:rsid w:val="002C506D"/>
    <w:rsid w:val="002E020E"/>
    <w:rsid w:val="002E7BFC"/>
    <w:rsid w:val="002F10B2"/>
    <w:rsid w:val="00300338"/>
    <w:rsid w:val="00301824"/>
    <w:rsid w:val="00304841"/>
    <w:rsid w:val="00305757"/>
    <w:rsid w:val="00312177"/>
    <w:rsid w:val="00324200"/>
    <w:rsid w:val="003247D2"/>
    <w:rsid w:val="0033645F"/>
    <w:rsid w:val="003426D2"/>
    <w:rsid w:val="0035405B"/>
    <w:rsid w:val="00355629"/>
    <w:rsid w:val="00360783"/>
    <w:rsid w:val="00367414"/>
    <w:rsid w:val="0037271A"/>
    <w:rsid w:val="0037649A"/>
    <w:rsid w:val="003771C9"/>
    <w:rsid w:val="0037722A"/>
    <w:rsid w:val="00381A8D"/>
    <w:rsid w:val="00390A6A"/>
    <w:rsid w:val="003A157D"/>
    <w:rsid w:val="003A33AE"/>
    <w:rsid w:val="003A5BE6"/>
    <w:rsid w:val="003B2F8B"/>
    <w:rsid w:val="003B2F93"/>
    <w:rsid w:val="003B6E8F"/>
    <w:rsid w:val="003B76B4"/>
    <w:rsid w:val="003C1D81"/>
    <w:rsid w:val="003C7E2A"/>
    <w:rsid w:val="003D1F6A"/>
    <w:rsid w:val="003E46A6"/>
    <w:rsid w:val="003E5BF1"/>
    <w:rsid w:val="003F3628"/>
    <w:rsid w:val="00402717"/>
    <w:rsid w:val="004049C0"/>
    <w:rsid w:val="00414345"/>
    <w:rsid w:val="00417908"/>
    <w:rsid w:val="004243ED"/>
    <w:rsid w:val="00427276"/>
    <w:rsid w:val="00437B1E"/>
    <w:rsid w:val="00441585"/>
    <w:rsid w:val="00441FCB"/>
    <w:rsid w:val="00443101"/>
    <w:rsid w:val="00446887"/>
    <w:rsid w:val="00446D00"/>
    <w:rsid w:val="004607F7"/>
    <w:rsid w:val="00462933"/>
    <w:rsid w:val="0047084D"/>
    <w:rsid w:val="00473328"/>
    <w:rsid w:val="00473B03"/>
    <w:rsid w:val="00485616"/>
    <w:rsid w:val="0048653C"/>
    <w:rsid w:val="00487D90"/>
    <w:rsid w:val="00493F08"/>
    <w:rsid w:val="00494439"/>
    <w:rsid w:val="004966AF"/>
    <w:rsid w:val="004A13B3"/>
    <w:rsid w:val="004A1EC6"/>
    <w:rsid w:val="004B06C0"/>
    <w:rsid w:val="004B160B"/>
    <w:rsid w:val="004B1D26"/>
    <w:rsid w:val="004B28B8"/>
    <w:rsid w:val="004C1556"/>
    <w:rsid w:val="004D1359"/>
    <w:rsid w:val="004E1AEE"/>
    <w:rsid w:val="004E3480"/>
    <w:rsid w:val="004E691A"/>
    <w:rsid w:val="004E6D1D"/>
    <w:rsid w:val="004F1E27"/>
    <w:rsid w:val="004F5631"/>
    <w:rsid w:val="004F6558"/>
    <w:rsid w:val="004F6660"/>
    <w:rsid w:val="00505AE5"/>
    <w:rsid w:val="005132DD"/>
    <w:rsid w:val="005155B4"/>
    <w:rsid w:val="00524958"/>
    <w:rsid w:val="00530055"/>
    <w:rsid w:val="005372AB"/>
    <w:rsid w:val="00550CEC"/>
    <w:rsid w:val="00556F97"/>
    <w:rsid w:val="00572E93"/>
    <w:rsid w:val="0057506A"/>
    <w:rsid w:val="00583F81"/>
    <w:rsid w:val="00594752"/>
    <w:rsid w:val="005B1825"/>
    <w:rsid w:val="005B1E79"/>
    <w:rsid w:val="005B5BC7"/>
    <w:rsid w:val="005C3E73"/>
    <w:rsid w:val="005C558A"/>
    <w:rsid w:val="005C7943"/>
    <w:rsid w:val="005D6A66"/>
    <w:rsid w:val="005E4FB9"/>
    <w:rsid w:val="005E5AD1"/>
    <w:rsid w:val="005F0064"/>
    <w:rsid w:val="005F303A"/>
    <w:rsid w:val="005F3667"/>
    <w:rsid w:val="005F5190"/>
    <w:rsid w:val="006126F1"/>
    <w:rsid w:val="00613AC0"/>
    <w:rsid w:val="00627988"/>
    <w:rsid w:val="006308FF"/>
    <w:rsid w:val="00635409"/>
    <w:rsid w:val="00640E6D"/>
    <w:rsid w:val="00642D87"/>
    <w:rsid w:val="00643C1F"/>
    <w:rsid w:val="00653A27"/>
    <w:rsid w:val="00661160"/>
    <w:rsid w:val="00667AAE"/>
    <w:rsid w:val="0067254A"/>
    <w:rsid w:val="00673310"/>
    <w:rsid w:val="0067404A"/>
    <w:rsid w:val="006768E8"/>
    <w:rsid w:val="00676974"/>
    <w:rsid w:val="0068272A"/>
    <w:rsid w:val="00682955"/>
    <w:rsid w:val="00686243"/>
    <w:rsid w:val="00697C69"/>
    <w:rsid w:val="00697E66"/>
    <w:rsid w:val="006B08B9"/>
    <w:rsid w:val="006B1711"/>
    <w:rsid w:val="006B6DAB"/>
    <w:rsid w:val="006B750C"/>
    <w:rsid w:val="006C1EB4"/>
    <w:rsid w:val="006C596F"/>
    <w:rsid w:val="006C5DAE"/>
    <w:rsid w:val="006C7895"/>
    <w:rsid w:val="006D3B01"/>
    <w:rsid w:val="006E21EB"/>
    <w:rsid w:val="006E480D"/>
    <w:rsid w:val="006E560F"/>
    <w:rsid w:val="006E7C40"/>
    <w:rsid w:val="006F21B3"/>
    <w:rsid w:val="006F2A9C"/>
    <w:rsid w:val="006F3554"/>
    <w:rsid w:val="006F594D"/>
    <w:rsid w:val="006F6E58"/>
    <w:rsid w:val="00706413"/>
    <w:rsid w:val="00706DDF"/>
    <w:rsid w:val="00707E47"/>
    <w:rsid w:val="00711F21"/>
    <w:rsid w:val="00712C9D"/>
    <w:rsid w:val="00713525"/>
    <w:rsid w:val="00715696"/>
    <w:rsid w:val="00722A5B"/>
    <w:rsid w:val="007404BF"/>
    <w:rsid w:val="00751EC6"/>
    <w:rsid w:val="00754789"/>
    <w:rsid w:val="00754E12"/>
    <w:rsid w:val="00757B3E"/>
    <w:rsid w:val="00760B3C"/>
    <w:rsid w:val="00761AD1"/>
    <w:rsid w:val="00762283"/>
    <w:rsid w:val="00763A94"/>
    <w:rsid w:val="00763E39"/>
    <w:rsid w:val="007653EE"/>
    <w:rsid w:val="00770FBD"/>
    <w:rsid w:val="00773043"/>
    <w:rsid w:val="00774304"/>
    <w:rsid w:val="007818DA"/>
    <w:rsid w:val="007825BA"/>
    <w:rsid w:val="00783D2A"/>
    <w:rsid w:val="00784345"/>
    <w:rsid w:val="007914D1"/>
    <w:rsid w:val="00792C0F"/>
    <w:rsid w:val="007A5127"/>
    <w:rsid w:val="007A5BDC"/>
    <w:rsid w:val="007A5ED5"/>
    <w:rsid w:val="007B6A54"/>
    <w:rsid w:val="007C6272"/>
    <w:rsid w:val="007C6C36"/>
    <w:rsid w:val="007C748D"/>
    <w:rsid w:val="007C7BF1"/>
    <w:rsid w:val="007D487B"/>
    <w:rsid w:val="007E250C"/>
    <w:rsid w:val="007E3E44"/>
    <w:rsid w:val="007F1A23"/>
    <w:rsid w:val="007F2E7A"/>
    <w:rsid w:val="007F357B"/>
    <w:rsid w:val="00802100"/>
    <w:rsid w:val="00803AA9"/>
    <w:rsid w:val="00807963"/>
    <w:rsid w:val="00811C05"/>
    <w:rsid w:val="008124FE"/>
    <w:rsid w:val="008157F7"/>
    <w:rsid w:val="00820F1B"/>
    <w:rsid w:val="008211E5"/>
    <w:rsid w:val="008367A4"/>
    <w:rsid w:val="00840D65"/>
    <w:rsid w:val="008463FE"/>
    <w:rsid w:val="00854407"/>
    <w:rsid w:val="008546B6"/>
    <w:rsid w:val="0085619A"/>
    <w:rsid w:val="00871551"/>
    <w:rsid w:val="00875C77"/>
    <w:rsid w:val="00881D02"/>
    <w:rsid w:val="00886C5B"/>
    <w:rsid w:val="0088770A"/>
    <w:rsid w:val="008902D6"/>
    <w:rsid w:val="0089058C"/>
    <w:rsid w:val="00893840"/>
    <w:rsid w:val="00894A55"/>
    <w:rsid w:val="008A3177"/>
    <w:rsid w:val="008A7268"/>
    <w:rsid w:val="008A74CE"/>
    <w:rsid w:val="008B3B51"/>
    <w:rsid w:val="008B529D"/>
    <w:rsid w:val="008B54E8"/>
    <w:rsid w:val="008B74C3"/>
    <w:rsid w:val="008C2233"/>
    <w:rsid w:val="008C5EA4"/>
    <w:rsid w:val="008C6142"/>
    <w:rsid w:val="008C6846"/>
    <w:rsid w:val="008D4ADB"/>
    <w:rsid w:val="008E78B9"/>
    <w:rsid w:val="00901BE8"/>
    <w:rsid w:val="00902CA8"/>
    <w:rsid w:val="009106E2"/>
    <w:rsid w:val="0091344E"/>
    <w:rsid w:val="00922B3A"/>
    <w:rsid w:val="00927190"/>
    <w:rsid w:val="009356CF"/>
    <w:rsid w:val="00941090"/>
    <w:rsid w:val="009417DA"/>
    <w:rsid w:val="00945028"/>
    <w:rsid w:val="0094521F"/>
    <w:rsid w:val="00946C44"/>
    <w:rsid w:val="00951C1D"/>
    <w:rsid w:val="009524B1"/>
    <w:rsid w:val="00962678"/>
    <w:rsid w:val="00973477"/>
    <w:rsid w:val="009822F5"/>
    <w:rsid w:val="00986FC9"/>
    <w:rsid w:val="0099381D"/>
    <w:rsid w:val="009945BD"/>
    <w:rsid w:val="00995AA5"/>
    <w:rsid w:val="009C39CA"/>
    <w:rsid w:val="009C568A"/>
    <w:rsid w:val="009D1285"/>
    <w:rsid w:val="009D3C7B"/>
    <w:rsid w:val="009D5CBC"/>
    <w:rsid w:val="009E00CC"/>
    <w:rsid w:val="009F080D"/>
    <w:rsid w:val="009F11D7"/>
    <w:rsid w:val="009F1D8C"/>
    <w:rsid w:val="009F7C98"/>
    <w:rsid w:val="00A008D9"/>
    <w:rsid w:val="00A052D0"/>
    <w:rsid w:val="00A06661"/>
    <w:rsid w:val="00A258F9"/>
    <w:rsid w:val="00A276B6"/>
    <w:rsid w:val="00A30356"/>
    <w:rsid w:val="00A36F49"/>
    <w:rsid w:val="00A4023E"/>
    <w:rsid w:val="00A503A6"/>
    <w:rsid w:val="00A55E8A"/>
    <w:rsid w:val="00A674FA"/>
    <w:rsid w:val="00A74108"/>
    <w:rsid w:val="00A76BA5"/>
    <w:rsid w:val="00A7796E"/>
    <w:rsid w:val="00A77C41"/>
    <w:rsid w:val="00A85BAA"/>
    <w:rsid w:val="00A942DF"/>
    <w:rsid w:val="00A95327"/>
    <w:rsid w:val="00AA1176"/>
    <w:rsid w:val="00AB010A"/>
    <w:rsid w:val="00AB37E8"/>
    <w:rsid w:val="00AB38C4"/>
    <w:rsid w:val="00AB7864"/>
    <w:rsid w:val="00AC3890"/>
    <w:rsid w:val="00AC78FC"/>
    <w:rsid w:val="00AD7A61"/>
    <w:rsid w:val="00AE4433"/>
    <w:rsid w:val="00AE736F"/>
    <w:rsid w:val="00AE73E3"/>
    <w:rsid w:val="00AF595C"/>
    <w:rsid w:val="00AF6777"/>
    <w:rsid w:val="00AF73B4"/>
    <w:rsid w:val="00AF7B1A"/>
    <w:rsid w:val="00B014C0"/>
    <w:rsid w:val="00B06D3E"/>
    <w:rsid w:val="00B07BE3"/>
    <w:rsid w:val="00B11CBC"/>
    <w:rsid w:val="00B11ED6"/>
    <w:rsid w:val="00B150E6"/>
    <w:rsid w:val="00B21B91"/>
    <w:rsid w:val="00B26602"/>
    <w:rsid w:val="00B333A3"/>
    <w:rsid w:val="00B43AA8"/>
    <w:rsid w:val="00B473C2"/>
    <w:rsid w:val="00B51295"/>
    <w:rsid w:val="00B52CEF"/>
    <w:rsid w:val="00B56753"/>
    <w:rsid w:val="00B75150"/>
    <w:rsid w:val="00B85593"/>
    <w:rsid w:val="00B90992"/>
    <w:rsid w:val="00B93FF9"/>
    <w:rsid w:val="00BA5A91"/>
    <w:rsid w:val="00BA5D25"/>
    <w:rsid w:val="00BA6865"/>
    <w:rsid w:val="00BC30CF"/>
    <w:rsid w:val="00BC7A81"/>
    <w:rsid w:val="00BD4AA1"/>
    <w:rsid w:val="00BD7EC1"/>
    <w:rsid w:val="00BE2858"/>
    <w:rsid w:val="00BE5A34"/>
    <w:rsid w:val="00BE6630"/>
    <w:rsid w:val="00BF3F81"/>
    <w:rsid w:val="00C02222"/>
    <w:rsid w:val="00C03867"/>
    <w:rsid w:val="00C05D6B"/>
    <w:rsid w:val="00C070AA"/>
    <w:rsid w:val="00C139CE"/>
    <w:rsid w:val="00C15BE1"/>
    <w:rsid w:val="00C16685"/>
    <w:rsid w:val="00C22531"/>
    <w:rsid w:val="00C22BD1"/>
    <w:rsid w:val="00C24D0F"/>
    <w:rsid w:val="00C25CA9"/>
    <w:rsid w:val="00C27F5E"/>
    <w:rsid w:val="00C3044F"/>
    <w:rsid w:val="00C363BF"/>
    <w:rsid w:val="00C37617"/>
    <w:rsid w:val="00C40BA9"/>
    <w:rsid w:val="00C456FA"/>
    <w:rsid w:val="00C52F0E"/>
    <w:rsid w:val="00C54457"/>
    <w:rsid w:val="00C563EA"/>
    <w:rsid w:val="00C57AD9"/>
    <w:rsid w:val="00C62DB2"/>
    <w:rsid w:val="00C63FDB"/>
    <w:rsid w:val="00C66437"/>
    <w:rsid w:val="00C72CDC"/>
    <w:rsid w:val="00C7558C"/>
    <w:rsid w:val="00C76C15"/>
    <w:rsid w:val="00C76E05"/>
    <w:rsid w:val="00C84928"/>
    <w:rsid w:val="00C85E13"/>
    <w:rsid w:val="00C951C3"/>
    <w:rsid w:val="00C97971"/>
    <w:rsid w:val="00CA3E04"/>
    <w:rsid w:val="00CA531F"/>
    <w:rsid w:val="00CB3662"/>
    <w:rsid w:val="00CC2FCD"/>
    <w:rsid w:val="00CC4690"/>
    <w:rsid w:val="00CC596F"/>
    <w:rsid w:val="00CC6EAB"/>
    <w:rsid w:val="00CC7841"/>
    <w:rsid w:val="00CC7BE5"/>
    <w:rsid w:val="00CD1AF5"/>
    <w:rsid w:val="00CD55C5"/>
    <w:rsid w:val="00CD596F"/>
    <w:rsid w:val="00CD5B0A"/>
    <w:rsid w:val="00CE01CD"/>
    <w:rsid w:val="00CE32E5"/>
    <w:rsid w:val="00CE5120"/>
    <w:rsid w:val="00CF51A2"/>
    <w:rsid w:val="00CF51FF"/>
    <w:rsid w:val="00CF52C3"/>
    <w:rsid w:val="00CF5808"/>
    <w:rsid w:val="00D021F2"/>
    <w:rsid w:val="00D15B79"/>
    <w:rsid w:val="00D20238"/>
    <w:rsid w:val="00D22F56"/>
    <w:rsid w:val="00D24756"/>
    <w:rsid w:val="00D334DD"/>
    <w:rsid w:val="00D36929"/>
    <w:rsid w:val="00D408FA"/>
    <w:rsid w:val="00D4423A"/>
    <w:rsid w:val="00D5667E"/>
    <w:rsid w:val="00D61BF1"/>
    <w:rsid w:val="00D80133"/>
    <w:rsid w:val="00D80AFC"/>
    <w:rsid w:val="00D821CF"/>
    <w:rsid w:val="00D875A2"/>
    <w:rsid w:val="00D94565"/>
    <w:rsid w:val="00D977B1"/>
    <w:rsid w:val="00DA314E"/>
    <w:rsid w:val="00DB1316"/>
    <w:rsid w:val="00DB134F"/>
    <w:rsid w:val="00DB69A7"/>
    <w:rsid w:val="00DC1522"/>
    <w:rsid w:val="00DC16B0"/>
    <w:rsid w:val="00DC6763"/>
    <w:rsid w:val="00DD0A7A"/>
    <w:rsid w:val="00DD5B6D"/>
    <w:rsid w:val="00DD76B6"/>
    <w:rsid w:val="00DE3A4C"/>
    <w:rsid w:val="00DE58A2"/>
    <w:rsid w:val="00DF0122"/>
    <w:rsid w:val="00DF6ABE"/>
    <w:rsid w:val="00E074C5"/>
    <w:rsid w:val="00E1134D"/>
    <w:rsid w:val="00E15CE0"/>
    <w:rsid w:val="00E17903"/>
    <w:rsid w:val="00E227CB"/>
    <w:rsid w:val="00E24A93"/>
    <w:rsid w:val="00E2526B"/>
    <w:rsid w:val="00E32098"/>
    <w:rsid w:val="00E374E1"/>
    <w:rsid w:val="00E40B91"/>
    <w:rsid w:val="00E4279E"/>
    <w:rsid w:val="00E507A1"/>
    <w:rsid w:val="00E51477"/>
    <w:rsid w:val="00E51F44"/>
    <w:rsid w:val="00E5454E"/>
    <w:rsid w:val="00E554B7"/>
    <w:rsid w:val="00E561D9"/>
    <w:rsid w:val="00E575C9"/>
    <w:rsid w:val="00E66C30"/>
    <w:rsid w:val="00E67FC1"/>
    <w:rsid w:val="00E72D09"/>
    <w:rsid w:val="00E77542"/>
    <w:rsid w:val="00E80F87"/>
    <w:rsid w:val="00E8127C"/>
    <w:rsid w:val="00E8244B"/>
    <w:rsid w:val="00E85821"/>
    <w:rsid w:val="00E9136C"/>
    <w:rsid w:val="00E921FB"/>
    <w:rsid w:val="00E9398E"/>
    <w:rsid w:val="00EA1911"/>
    <w:rsid w:val="00EA28F6"/>
    <w:rsid w:val="00EA2BF8"/>
    <w:rsid w:val="00EA456D"/>
    <w:rsid w:val="00EB4418"/>
    <w:rsid w:val="00EB50B2"/>
    <w:rsid w:val="00EB56E4"/>
    <w:rsid w:val="00EB5EFA"/>
    <w:rsid w:val="00ED3C64"/>
    <w:rsid w:val="00EE470D"/>
    <w:rsid w:val="00EE6E3B"/>
    <w:rsid w:val="00EF61B8"/>
    <w:rsid w:val="00F05331"/>
    <w:rsid w:val="00F107D9"/>
    <w:rsid w:val="00F10EE1"/>
    <w:rsid w:val="00F27500"/>
    <w:rsid w:val="00F2758A"/>
    <w:rsid w:val="00F35C41"/>
    <w:rsid w:val="00F363DA"/>
    <w:rsid w:val="00F54DEA"/>
    <w:rsid w:val="00F61262"/>
    <w:rsid w:val="00F62DB4"/>
    <w:rsid w:val="00F64F15"/>
    <w:rsid w:val="00F65C4D"/>
    <w:rsid w:val="00F667DC"/>
    <w:rsid w:val="00F678D3"/>
    <w:rsid w:val="00F80112"/>
    <w:rsid w:val="00F80ED9"/>
    <w:rsid w:val="00F8349E"/>
    <w:rsid w:val="00F85FAA"/>
    <w:rsid w:val="00F86996"/>
    <w:rsid w:val="00F9784B"/>
    <w:rsid w:val="00FA3EB3"/>
    <w:rsid w:val="00FB49C3"/>
    <w:rsid w:val="00FC2357"/>
    <w:rsid w:val="00FC2C7F"/>
    <w:rsid w:val="00FC32C9"/>
    <w:rsid w:val="00FC346F"/>
    <w:rsid w:val="00FC7D69"/>
    <w:rsid w:val="00FD422D"/>
    <w:rsid w:val="00FD526F"/>
    <w:rsid w:val="00FD5A7B"/>
    <w:rsid w:val="00FD6813"/>
    <w:rsid w:val="00FE1549"/>
    <w:rsid w:val="00FE2556"/>
    <w:rsid w:val="00FE61EB"/>
    <w:rsid w:val="00FF4C57"/>
    <w:rsid w:val="00FF5F0E"/>
    <w:rsid w:val="00FF7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15:chartTrackingRefBased/>
  <w15:docId w15:val="{46745EDF-0D9B-472E-B7CC-09F8704E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 w:type="paragraph" w:customStyle="1" w:styleId="Default">
    <w:name w:val="Default"/>
    <w:rsid w:val="000F0BCA"/>
    <w:pPr>
      <w:autoSpaceDE w:val="0"/>
      <w:autoSpaceDN w:val="0"/>
      <w:adjustRightInd w:val="0"/>
      <w:spacing w:after="0" w:line="240" w:lineRule="auto"/>
    </w:pPr>
    <w:rPr>
      <w:rFonts w:ascii="Times New Roman" w:eastAsia="MS Mincho"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3579">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52206343">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272568">
      <w:bodyDiv w:val="1"/>
      <w:marLeft w:val="0"/>
      <w:marRight w:val="0"/>
      <w:marTop w:val="0"/>
      <w:marBottom w:val="0"/>
      <w:divBdr>
        <w:top w:val="none" w:sz="0" w:space="0" w:color="auto"/>
        <w:left w:val="none" w:sz="0" w:space="0" w:color="auto"/>
        <w:bottom w:val="none" w:sz="0" w:space="0" w:color="auto"/>
        <w:right w:val="none" w:sz="0" w:space="0" w:color="auto"/>
      </w:divBdr>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385175309">
      <w:bodyDiv w:val="1"/>
      <w:marLeft w:val="0"/>
      <w:marRight w:val="0"/>
      <w:marTop w:val="0"/>
      <w:marBottom w:val="0"/>
      <w:divBdr>
        <w:top w:val="none" w:sz="0" w:space="0" w:color="auto"/>
        <w:left w:val="none" w:sz="0" w:space="0" w:color="auto"/>
        <w:bottom w:val="none" w:sz="0" w:space="0" w:color="auto"/>
        <w:right w:val="none" w:sz="0" w:space="0" w:color="auto"/>
      </w:divBdr>
    </w:div>
    <w:div w:id="1413307707">
      <w:bodyDiv w:val="1"/>
      <w:marLeft w:val="0"/>
      <w:marRight w:val="0"/>
      <w:marTop w:val="0"/>
      <w:marBottom w:val="0"/>
      <w:divBdr>
        <w:top w:val="none" w:sz="0" w:space="0" w:color="auto"/>
        <w:left w:val="none" w:sz="0" w:space="0" w:color="auto"/>
        <w:bottom w:val="none" w:sz="0" w:space="0" w:color="auto"/>
        <w:right w:val="none" w:sz="0" w:space="0" w:color="auto"/>
      </w:divBdr>
    </w:div>
    <w:div w:id="1439065633">
      <w:bodyDiv w:val="1"/>
      <w:marLeft w:val="0"/>
      <w:marRight w:val="0"/>
      <w:marTop w:val="0"/>
      <w:marBottom w:val="0"/>
      <w:divBdr>
        <w:top w:val="none" w:sz="0" w:space="0" w:color="auto"/>
        <w:left w:val="none" w:sz="0" w:space="0" w:color="auto"/>
        <w:bottom w:val="none" w:sz="0" w:space="0" w:color="auto"/>
        <w:right w:val="none" w:sz="0" w:space="0" w:color="auto"/>
      </w:divBdr>
    </w:div>
    <w:div w:id="1449662782">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87470513">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1395</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4301</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HUYQLHDXD</cp:lastModifiedBy>
  <cp:revision>341</cp:revision>
  <dcterms:created xsi:type="dcterms:W3CDTF">2025-06-16T12:50:00Z</dcterms:created>
  <dcterms:modified xsi:type="dcterms:W3CDTF">2026-07-08T07:37:00Z</dcterms:modified>
</cp:coreProperties>
</file>